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B57" w:rsidRPr="00AE249A" w:rsidRDefault="00B61B57" w:rsidP="003370A0">
      <w:pPr>
        <w:rPr>
          <w:rFonts w:ascii="Times New Roman" w:hAnsi="Times New Roman"/>
          <w:b/>
        </w:rPr>
      </w:pPr>
    </w:p>
    <w:p w:rsidR="005065BA" w:rsidRDefault="005065BA" w:rsidP="003370A0">
      <w:pPr>
        <w:rPr>
          <w:rFonts w:ascii="Times New Roman" w:hAnsi="Times New Roman"/>
          <w:b/>
          <w:lang w:val="mk-MK"/>
        </w:rPr>
      </w:pPr>
    </w:p>
    <w:tbl>
      <w:tblPr>
        <w:tblpPr w:leftFromText="180" w:rightFromText="180" w:vertAnchor="text" w:horzAnchor="margin" w:tblpY="121"/>
        <w:tblW w:w="13024" w:type="dxa"/>
        <w:tblLayout w:type="fixed"/>
        <w:tblLook w:val="04A0" w:firstRow="1" w:lastRow="0" w:firstColumn="1" w:lastColumn="0" w:noHBand="0" w:noVBand="1"/>
      </w:tblPr>
      <w:tblGrid>
        <w:gridCol w:w="5774"/>
        <w:gridCol w:w="7250"/>
      </w:tblGrid>
      <w:tr w:rsidR="005065BA" w:rsidRPr="00D0494A" w:rsidTr="008570F7">
        <w:trPr>
          <w:trHeight w:val="1171"/>
        </w:trPr>
        <w:tc>
          <w:tcPr>
            <w:tcW w:w="5774" w:type="dxa"/>
            <w:hideMark/>
          </w:tcPr>
          <w:p w:rsidR="005065BA" w:rsidRPr="005065BA" w:rsidRDefault="005065BA" w:rsidP="005065BA">
            <w:pPr>
              <w:spacing w:after="0" w:line="240" w:lineRule="auto"/>
              <w:ind w:left="720" w:firstLine="360"/>
              <w:jc w:val="both"/>
              <w:rPr>
                <w:rFonts w:ascii="Times New Roman" w:eastAsia="Calibri" w:hAnsi="Times New Roman"/>
                <w:b/>
                <w:lang w:val="mk-MK"/>
              </w:rPr>
            </w:pPr>
            <w:r w:rsidRPr="005065BA">
              <w:rPr>
                <w:rFonts w:ascii="Times New Roman" w:eastAsia="Calibri" w:hAnsi="Times New Roman"/>
                <w:b/>
                <w:lang w:val="mk-MK"/>
              </w:rPr>
              <w:t>НАСЛОВ НА МАТЕРИЈАЛОТ:</w:t>
            </w:r>
          </w:p>
        </w:tc>
        <w:tc>
          <w:tcPr>
            <w:tcW w:w="7250" w:type="dxa"/>
          </w:tcPr>
          <w:p w:rsidR="005065BA" w:rsidRPr="005065BA" w:rsidRDefault="002D4172" w:rsidP="005065BA">
            <w:pPr>
              <w:spacing w:after="0" w:line="240" w:lineRule="auto"/>
              <w:ind w:left="720" w:firstLine="360"/>
              <w:jc w:val="both"/>
              <w:rPr>
                <w:rFonts w:ascii="Times New Roman" w:eastAsia="Calibri" w:hAnsi="Times New Roman"/>
                <w:b/>
                <w:lang w:val="mk-MK"/>
              </w:rPr>
            </w:pPr>
            <w:r>
              <w:rPr>
                <w:rFonts w:ascii="Times New Roman" w:eastAsia="Calibri" w:hAnsi="Times New Roman"/>
                <w:b/>
                <w:lang w:val="mk-MK"/>
              </w:rPr>
              <w:t xml:space="preserve"> ГОДИШНА </w:t>
            </w:r>
            <w:r w:rsidR="005065BA" w:rsidRPr="005065BA">
              <w:rPr>
                <w:rFonts w:ascii="Times New Roman" w:eastAsia="Calibri" w:hAnsi="Times New Roman"/>
                <w:b/>
                <w:lang w:val="mk-MK"/>
              </w:rPr>
              <w:t>П Р О Г Р А М А</w:t>
            </w:r>
          </w:p>
          <w:p w:rsidR="005065BA" w:rsidRPr="005065BA" w:rsidRDefault="005065BA" w:rsidP="005065BA">
            <w:pPr>
              <w:spacing w:after="0" w:line="240" w:lineRule="auto"/>
              <w:ind w:left="720" w:firstLine="360"/>
              <w:jc w:val="both"/>
              <w:rPr>
                <w:rFonts w:ascii="Times New Roman" w:eastAsia="Calibri" w:hAnsi="Times New Roman"/>
                <w:b/>
                <w:lang w:val="mk-MK"/>
              </w:rPr>
            </w:pPr>
            <w:r w:rsidRPr="005065BA">
              <w:rPr>
                <w:rFonts w:ascii="Times New Roman" w:eastAsia="Calibri" w:hAnsi="Times New Roman"/>
                <w:b/>
                <w:lang w:val="mk-MK"/>
              </w:rPr>
              <w:t>ЗА АКТИВНОСТИТЕ НА ОПШТИНА ОХРИД ВО</w:t>
            </w:r>
          </w:p>
          <w:p w:rsidR="005065BA" w:rsidRPr="005065BA" w:rsidRDefault="005065BA" w:rsidP="005065BA">
            <w:pPr>
              <w:spacing w:after="0" w:line="240" w:lineRule="auto"/>
              <w:ind w:left="720" w:firstLine="360"/>
              <w:jc w:val="both"/>
              <w:rPr>
                <w:rFonts w:ascii="Times New Roman" w:eastAsia="Calibri" w:hAnsi="Times New Roman"/>
                <w:b/>
                <w:lang w:val="mk-MK"/>
              </w:rPr>
            </w:pPr>
            <w:r w:rsidRPr="005065BA">
              <w:rPr>
                <w:rFonts w:ascii="Times New Roman" w:eastAsia="Calibri" w:hAnsi="Times New Roman"/>
                <w:b/>
                <w:lang w:val="mk-MK"/>
              </w:rPr>
              <w:t xml:space="preserve">ОБЛАСТА НА </w:t>
            </w:r>
            <w:r>
              <w:rPr>
                <w:rFonts w:ascii="Times New Roman" w:eastAsia="Calibri" w:hAnsi="Times New Roman"/>
                <w:b/>
                <w:lang w:val="mk-MK"/>
              </w:rPr>
              <w:t>КУЛТУРА</w:t>
            </w:r>
            <w:r w:rsidR="00075346">
              <w:rPr>
                <w:rFonts w:ascii="Times New Roman" w:eastAsia="Calibri" w:hAnsi="Times New Roman"/>
                <w:b/>
                <w:lang w:val="mk-MK"/>
              </w:rPr>
              <w:t>ТА</w:t>
            </w:r>
            <w:r w:rsidR="00DA536C">
              <w:rPr>
                <w:rFonts w:ascii="Times New Roman" w:eastAsia="Calibri" w:hAnsi="Times New Roman"/>
                <w:b/>
                <w:lang w:val="mk-MK"/>
              </w:rPr>
              <w:t xml:space="preserve"> ЗА 202</w:t>
            </w:r>
            <w:r w:rsidR="009A7D45">
              <w:rPr>
                <w:rFonts w:ascii="Times New Roman" w:eastAsia="Calibri" w:hAnsi="Times New Roman"/>
                <w:b/>
                <w:lang w:val="mk-MK"/>
              </w:rPr>
              <w:t xml:space="preserve">6 </w:t>
            </w:r>
            <w:r w:rsidRPr="005065BA">
              <w:rPr>
                <w:rFonts w:ascii="Times New Roman" w:eastAsia="Calibri" w:hAnsi="Times New Roman"/>
                <w:b/>
                <w:lang w:val="mk-MK"/>
              </w:rPr>
              <w:t>ГОДИНА</w:t>
            </w:r>
          </w:p>
          <w:p w:rsidR="005065BA" w:rsidRPr="00D0494A" w:rsidRDefault="005065BA" w:rsidP="005065BA">
            <w:pPr>
              <w:spacing w:after="0" w:line="240" w:lineRule="auto"/>
              <w:ind w:left="720" w:firstLine="360"/>
              <w:jc w:val="both"/>
              <w:rPr>
                <w:rFonts w:ascii="Times New Roman" w:eastAsia="Calibri" w:hAnsi="Times New Roman"/>
                <w:lang w:val="mk-MK"/>
              </w:rPr>
            </w:pPr>
          </w:p>
          <w:p w:rsidR="005065BA" w:rsidRPr="005065BA" w:rsidRDefault="005065BA" w:rsidP="005065BA">
            <w:pPr>
              <w:spacing w:after="0" w:line="240" w:lineRule="auto"/>
              <w:ind w:left="720" w:firstLine="360"/>
              <w:jc w:val="both"/>
              <w:rPr>
                <w:rFonts w:ascii="Times New Roman" w:eastAsia="Calibri" w:hAnsi="Times New Roman"/>
                <w:lang w:val="mk-MK"/>
              </w:rPr>
            </w:pPr>
          </w:p>
          <w:p w:rsidR="005065BA" w:rsidRPr="005065BA" w:rsidRDefault="005065BA" w:rsidP="005065BA">
            <w:pPr>
              <w:spacing w:after="0" w:line="240" w:lineRule="auto"/>
              <w:ind w:left="720" w:firstLine="360"/>
              <w:jc w:val="both"/>
              <w:rPr>
                <w:rFonts w:ascii="Times New Roman" w:eastAsia="Calibri" w:hAnsi="Times New Roman"/>
                <w:lang w:val="mk-MK"/>
              </w:rPr>
            </w:pPr>
          </w:p>
        </w:tc>
      </w:tr>
      <w:tr w:rsidR="005065BA" w:rsidRPr="005065BA" w:rsidTr="008570F7">
        <w:trPr>
          <w:trHeight w:val="284"/>
        </w:trPr>
        <w:tc>
          <w:tcPr>
            <w:tcW w:w="5774" w:type="dxa"/>
            <w:hideMark/>
          </w:tcPr>
          <w:p w:rsidR="005065BA" w:rsidRPr="002E0AAF" w:rsidRDefault="002E0AAF" w:rsidP="005065BA">
            <w:pPr>
              <w:spacing w:after="0" w:line="240" w:lineRule="auto"/>
              <w:ind w:left="720" w:firstLine="360"/>
              <w:jc w:val="both"/>
              <w:rPr>
                <w:rFonts w:ascii="Times New Roman" w:eastAsia="Calibri" w:hAnsi="Times New Roman"/>
                <w:b/>
              </w:rPr>
            </w:pPr>
            <w:r>
              <w:rPr>
                <w:rFonts w:ascii="Times New Roman" w:eastAsia="Calibri" w:hAnsi="Times New Roman"/>
                <w:b/>
              </w:rPr>
              <w:t xml:space="preserve">                                                                                     </w:t>
            </w:r>
          </w:p>
        </w:tc>
        <w:tc>
          <w:tcPr>
            <w:tcW w:w="7250" w:type="dxa"/>
            <w:hideMark/>
          </w:tcPr>
          <w:p w:rsidR="005065BA" w:rsidRPr="005065BA" w:rsidRDefault="002E0AAF" w:rsidP="00640E8C">
            <w:pPr>
              <w:spacing w:after="0" w:line="240" w:lineRule="auto"/>
              <w:jc w:val="both"/>
              <w:rPr>
                <w:rFonts w:ascii="Times New Roman" w:eastAsia="Calibri" w:hAnsi="Times New Roman"/>
              </w:rPr>
            </w:pPr>
            <w:r>
              <w:rPr>
                <w:rFonts w:ascii="Times New Roman" w:eastAsia="Calibri" w:hAnsi="Times New Roman"/>
              </w:rPr>
              <w:t xml:space="preserve">                </w:t>
            </w:r>
            <w:r w:rsidR="005065BA" w:rsidRPr="005065BA">
              <w:rPr>
                <w:rFonts w:ascii="Times New Roman" w:eastAsia="Calibri" w:hAnsi="Times New Roman"/>
                <w:lang w:val="mk-MK"/>
              </w:rPr>
              <w:t>Градоначалник на општина Охрид</w:t>
            </w:r>
          </w:p>
          <w:p w:rsidR="005065BA" w:rsidRPr="005065BA" w:rsidRDefault="005065BA" w:rsidP="005065BA">
            <w:pPr>
              <w:spacing w:after="0" w:line="240" w:lineRule="auto"/>
              <w:ind w:left="720" w:firstLine="360"/>
              <w:jc w:val="both"/>
              <w:rPr>
                <w:rFonts w:ascii="Times New Roman" w:eastAsia="Calibri" w:hAnsi="Times New Roman"/>
              </w:rPr>
            </w:pPr>
          </w:p>
        </w:tc>
      </w:tr>
      <w:tr w:rsidR="005065BA" w:rsidRPr="00FF17B4" w:rsidTr="008570F7">
        <w:trPr>
          <w:trHeight w:val="970"/>
        </w:trPr>
        <w:tc>
          <w:tcPr>
            <w:tcW w:w="5774" w:type="dxa"/>
            <w:hideMark/>
          </w:tcPr>
          <w:p w:rsidR="005065BA" w:rsidRPr="005065BA" w:rsidRDefault="005065BA" w:rsidP="005065BA">
            <w:pPr>
              <w:spacing w:after="0" w:line="240" w:lineRule="auto"/>
              <w:ind w:left="720" w:firstLine="360"/>
              <w:jc w:val="both"/>
              <w:rPr>
                <w:rFonts w:ascii="Times New Roman" w:eastAsia="Calibri" w:hAnsi="Times New Roman"/>
                <w:b/>
                <w:lang w:val="mk-MK"/>
              </w:rPr>
            </w:pPr>
            <w:r w:rsidRPr="005065BA">
              <w:rPr>
                <w:rFonts w:ascii="Times New Roman" w:eastAsia="Calibri" w:hAnsi="Times New Roman"/>
                <w:b/>
                <w:lang w:val="mk-MK"/>
              </w:rPr>
              <w:t>ОСНОВ ЗА ДОНЕСУВАЊЕ:</w:t>
            </w:r>
          </w:p>
        </w:tc>
        <w:tc>
          <w:tcPr>
            <w:tcW w:w="7250" w:type="dxa"/>
            <w:hideMark/>
          </w:tcPr>
          <w:p w:rsidR="005065BA" w:rsidRPr="005065BA" w:rsidRDefault="005065BA" w:rsidP="005065BA">
            <w:pPr>
              <w:spacing w:after="0" w:line="240" w:lineRule="auto"/>
              <w:ind w:left="720" w:firstLine="360"/>
              <w:jc w:val="both"/>
              <w:rPr>
                <w:rFonts w:ascii="Times New Roman" w:eastAsia="Calibri" w:hAnsi="Times New Roman"/>
                <w:lang w:val="mk-MK"/>
              </w:rPr>
            </w:pPr>
            <w:r w:rsidRPr="005065BA">
              <w:rPr>
                <w:rFonts w:ascii="Times New Roman" w:eastAsia="Calibri" w:hAnsi="Times New Roman"/>
                <w:lang w:val="mk-MK"/>
              </w:rPr>
              <w:t>член 36 од Законот за локалната самоуправа ( „Сл. весник на РМ“ бр.5/02) и член 18 од Статутот на општина Охрид ( „Сл. гласник на општина Охрид “ бр 8/07, 01/08, 10/10, 05/11, 09/14, 14/14 и 10/19)</w:t>
            </w:r>
          </w:p>
        </w:tc>
      </w:tr>
      <w:tr w:rsidR="005065BA" w:rsidRPr="00FF17B4" w:rsidTr="008570F7">
        <w:trPr>
          <w:trHeight w:val="277"/>
        </w:trPr>
        <w:tc>
          <w:tcPr>
            <w:tcW w:w="5774" w:type="dxa"/>
          </w:tcPr>
          <w:p w:rsidR="005065BA" w:rsidRPr="005065BA" w:rsidRDefault="005065BA" w:rsidP="005065BA">
            <w:pPr>
              <w:spacing w:after="0" w:line="240" w:lineRule="auto"/>
              <w:ind w:left="720" w:firstLine="360"/>
              <w:jc w:val="both"/>
              <w:rPr>
                <w:rFonts w:ascii="Times New Roman" w:eastAsia="Calibri" w:hAnsi="Times New Roman"/>
                <w:b/>
                <w:lang w:val="mk-MK"/>
              </w:rPr>
            </w:pPr>
          </w:p>
        </w:tc>
        <w:tc>
          <w:tcPr>
            <w:tcW w:w="7250" w:type="dxa"/>
          </w:tcPr>
          <w:p w:rsidR="005065BA" w:rsidRPr="005065BA" w:rsidRDefault="005065BA" w:rsidP="005065BA">
            <w:pPr>
              <w:spacing w:after="0" w:line="240" w:lineRule="auto"/>
              <w:ind w:left="720" w:firstLine="360"/>
              <w:jc w:val="both"/>
              <w:rPr>
                <w:rFonts w:ascii="Times New Roman" w:eastAsia="Calibri" w:hAnsi="Times New Roman"/>
                <w:lang w:val="mk-MK"/>
              </w:rPr>
            </w:pPr>
          </w:p>
        </w:tc>
      </w:tr>
      <w:tr w:rsidR="005065BA" w:rsidRPr="00FF17B4" w:rsidTr="008570F7">
        <w:trPr>
          <w:trHeight w:val="284"/>
        </w:trPr>
        <w:tc>
          <w:tcPr>
            <w:tcW w:w="5774" w:type="dxa"/>
            <w:hideMark/>
          </w:tcPr>
          <w:p w:rsidR="005065BA" w:rsidRPr="005065BA" w:rsidRDefault="005065BA" w:rsidP="005065BA">
            <w:pPr>
              <w:spacing w:after="0" w:line="240" w:lineRule="auto"/>
              <w:ind w:left="720" w:firstLine="360"/>
              <w:jc w:val="both"/>
              <w:rPr>
                <w:rFonts w:ascii="Times New Roman" w:eastAsia="Calibri" w:hAnsi="Times New Roman"/>
                <w:b/>
                <w:lang w:val="mk-MK"/>
              </w:rPr>
            </w:pPr>
            <w:r w:rsidRPr="005065BA">
              <w:rPr>
                <w:rFonts w:ascii="Times New Roman" w:eastAsia="Calibri" w:hAnsi="Times New Roman"/>
                <w:b/>
                <w:lang w:val="mk-MK"/>
              </w:rPr>
              <w:t>ПРЕТСТАВНИК:</w:t>
            </w:r>
          </w:p>
        </w:tc>
        <w:tc>
          <w:tcPr>
            <w:tcW w:w="7250" w:type="dxa"/>
            <w:hideMark/>
          </w:tcPr>
          <w:p w:rsidR="00BE7146" w:rsidRDefault="00BE7146" w:rsidP="005065BA">
            <w:pPr>
              <w:spacing w:after="0" w:line="240" w:lineRule="auto"/>
              <w:ind w:left="720" w:firstLine="360"/>
              <w:jc w:val="both"/>
              <w:rPr>
                <w:rFonts w:ascii="Times New Roman" w:eastAsia="Calibri" w:hAnsi="Times New Roman"/>
                <w:lang w:val="mk-MK"/>
              </w:rPr>
            </w:pPr>
            <w:r>
              <w:rPr>
                <w:rFonts w:ascii="Times New Roman" w:eastAsia="Calibri" w:hAnsi="Times New Roman"/>
                <w:lang w:val="mk-MK"/>
              </w:rPr>
              <w:t>Јоне Станковски- пом.раководител на Сектор</w:t>
            </w:r>
          </w:p>
          <w:p w:rsidR="005065BA" w:rsidRDefault="005065BA" w:rsidP="005065BA">
            <w:pPr>
              <w:spacing w:after="0" w:line="240" w:lineRule="auto"/>
              <w:ind w:left="720" w:firstLine="360"/>
              <w:jc w:val="both"/>
              <w:rPr>
                <w:rFonts w:ascii="Times New Roman" w:eastAsia="Calibri" w:hAnsi="Times New Roman"/>
                <w:lang w:val="mk-MK"/>
              </w:rPr>
            </w:pPr>
            <w:r>
              <w:rPr>
                <w:rFonts w:ascii="Times New Roman" w:eastAsia="Calibri" w:hAnsi="Times New Roman"/>
                <w:lang w:val="mk-MK"/>
              </w:rPr>
              <w:t>Весна Јованоска</w:t>
            </w:r>
            <w:r w:rsidR="00294CA8">
              <w:rPr>
                <w:rFonts w:ascii="Times New Roman" w:eastAsia="Calibri" w:hAnsi="Times New Roman"/>
                <w:lang w:val="mk-MK"/>
              </w:rPr>
              <w:t xml:space="preserve">- Раководител на Одделение </w:t>
            </w:r>
            <w:r w:rsidR="00BE7146">
              <w:rPr>
                <w:rFonts w:ascii="Times New Roman" w:eastAsia="Calibri" w:hAnsi="Times New Roman"/>
                <w:lang w:val="mk-MK"/>
              </w:rPr>
              <w:t xml:space="preserve"> за култура</w:t>
            </w:r>
          </w:p>
          <w:p w:rsidR="00BE7146" w:rsidRPr="005065BA" w:rsidRDefault="00BE7146" w:rsidP="005065BA">
            <w:pPr>
              <w:spacing w:after="0" w:line="240" w:lineRule="auto"/>
              <w:ind w:left="720" w:firstLine="360"/>
              <w:jc w:val="both"/>
              <w:rPr>
                <w:rFonts w:ascii="Times New Roman" w:eastAsia="Calibri" w:hAnsi="Times New Roman"/>
                <w:lang w:val="mk-MK"/>
              </w:rPr>
            </w:pPr>
            <w:r>
              <w:rPr>
                <w:rFonts w:ascii="Times New Roman" w:eastAsia="Calibri" w:hAnsi="Times New Roman"/>
                <w:lang w:val="mk-MK"/>
              </w:rPr>
              <w:t>Ива Николска – советник за култура</w:t>
            </w:r>
          </w:p>
        </w:tc>
      </w:tr>
      <w:tr w:rsidR="005065BA" w:rsidRPr="00FF17B4" w:rsidTr="008570F7">
        <w:trPr>
          <w:trHeight w:val="277"/>
        </w:trPr>
        <w:tc>
          <w:tcPr>
            <w:tcW w:w="5774" w:type="dxa"/>
          </w:tcPr>
          <w:p w:rsidR="005065BA" w:rsidRPr="005065BA" w:rsidRDefault="005065BA" w:rsidP="005065BA">
            <w:pPr>
              <w:spacing w:after="0" w:line="240" w:lineRule="auto"/>
              <w:ind w:left="720" w:firstLine="360"/>
              <w:jc w:val="both"/>
              <w:rPr>
                <w:rFonts w:ascii="Times New Roman" w:eastAsia="Calibri" w:hAnsi="Times New Roman"/>
                <w:b/>
                <w:lang w:val="mk-MK"/>
              </w:rPr>
            </w:pPr>
          </w:p>
        </w:tc>
        <w:tc>
          <w:tcPr>
            <w:tcW w:w="7250" w:type="dxa"/>
          </w:tcPr>
          <w:p w:rsidR="005065BA" w:rsidRPr="005065BA" w:rsidRDefault="005065BA" w:rsidP="005065BA">
            <w:pPr>
              <w:spacing w:after="0" w:line="240" w:lineRule="auto"/>
              <w:ind w:left="720" w:firstLine="360"/>
              <w:jc w:val="both"/>
              <w:rPr>
                <w:rFonts w:ascii="Times New Roman" w:eastAsia="Calibri" w:hAnsi="Times New Roman"/>
                <w:lang w:val="mk-MK"/>
              </w:rPr>
            </w:pPr>
          </w:p>
        </w:tc>
      </w:tr>
      <w:tr w:rsidR="005065BA" w:rsidRPr="00FF17B4" w:rsidTr="008570F7">
        <w:trPr>
          <w:trHeight w:val="284"/>
        </w:trPr>
        <w:tc>
          <w:tcPr>
            <w:tcW w:w="5774" w:type="dxa"/>
          </w:tcPr>
          <w:p w:rsidR="005065BA" w:rsidRPr="001F3153" w:rsidRDefault="005065BA" w:rsidP="005065BA">
            <w:pPr>
              <w:spacing w:after="0" w:line="240" w:lineRule="auto"/>
              <w:ind w:left="720" w:firstLine="360"/>
              <w:jc w:val="both"/>
              <w:rPr>
                <w:rFonts w:ascii="Times New Roman" w:eastAsia="Calibri" w:hAnsi="Times New Roman"/>
                <w:b/>
                <w:lang w:val="mk-MK"/>
              </w:rPr>
            </w:pPr>
          </w:p>
        </w:tc>
        <w:tc>
          <w:tcPr>
            <w:tcW w:w="7250" w:type="dxa"/>
          </w:tcPr>
          <w:p w:rsidR="005065BA" w:rsidRPr="005065BA" w:rsidRDefault="005065BA" w:rsidP="005065BA">
            <w:pPr>
              <w:spacing w:after="0" w:line="240" w:lineRule="auto"/>
              <w:ind w:left="720" w:firstLine="360"/>
              <w:jc w:val="both"/>
              <w:rPr>
                <w:rFonts w:ascii="Times New Roman" w:eastAsia="Calibri" w:hAnsi="Times New Roman"/>
                <w:lang w:val="mk-MK"/>
              </w:rPr>
            </w:pPr>
          </w:p>
        </w:tc>
      </w:tr>
      <w:tr w:rsidR="005065BA" w:rsidRPr="005065BA" w:rsidTr="008570F7">
        <w:trPr>
          <w:trHeight w:val="838"/>
        </w:trPr>
        <w:tc>
          <w:tcPr>
            <w:tcW w:w="5774" w:type="dxa"/>
            <w:hideMark/>
          </w:tcPr>
          <w:p w:rsidR="005065BA" w:rsidRPr="005065BA" w:rsidRDefault="005065BA" w:rsidP="005065BA">
            <w:pPr>
              <w:spacing w:after="0" w:line="240" w:lineRule="auto"/>
              <w:ind w:left="720" w:firstLine="360"/>
              <w:jc w:val="both"/>
              <w:rPr>
                <w:rFonts w:ascii="Times New Roman" w:eastAsia="Calibri" w:hAnsi="Times New Roman"/>
                <w:b/>
                <w:lang w:val="mk-MK"/>
              </w:rPr>
            </w:pPr>
            <w:r w:rsidRPr="005065BA">
              <w:rPr>
                <w:rFonts w:ascii="Times New Roman" w:eastAsia="Calibri" w:hAnsi="Times New Roman"/>
                <w:b/>
                <w:lang w:val="mk-MK"/>
              </w:rPr>
              <w:t>ОБРАБОТУВАЧ:</w:t>
            </w:r>
          </w:p>
        </w:tc>
        <w:tc>
          <w:tcPr>
            <w:tcW w:w="7250" w:type="dxa"/>
          </w:tcPr>
          <w:p w:rsidR="005065BA" w:rsidRPr="005065BA" w:rsidRDefault="005065BA" w:rsidP="005065BA">
            <w:pPr>
              <w:spacing w:after="0" w:line="240" w:lineRule="auto"/>
              <w:ind w:left="720" w:firstLine="360"/>
              <w:jc w:val="both"/>
              <w:rPr>
                <w:rFonts w:ascii="Times New Roman" w:eastAsia="Calibri" w:hAnsi="Times New Roman"/>
                <w:lang w:val="mk-MK"/>
              </w:rPr>
            </w:pPr>
            <w:r w:rsidRPr="005065BA">
              <w:rPr>
                <w:rFonts w:ascii="Times New Roman" w:eastAsia="Calibri" w:hAnsi="Times New Roman"/>
                <w:lang w:val="mk-MK"/>
              </w:rPr>
              <w:t xml:space="preserve">Стручна служба </w:t>
            </w:r>
          </w:p>
          <w:p w:rsidR="005065BA" w:rsidRPr="005065BA" w:rsidRDefault="005065BA" w:rsidP="005065BA">
            <w:pPr>
              <w:spacing w:after="0" w:line="240" w:lineRule="auto"/>
              <w:ind w:left="720" w:firstLine="360"/>
              <w:jc w:val="both"/>
              <w:rPr>
                <w:rFonts w:ascii="Times New Roman" w:eastAsia="Calibri" w:hAnsi="Times New Roman"/>
                <w:lang w:val="mk-MK"/>
              </w:rPr>
            </w:pPr>
          </w:p>
          <w:p w:rsidR="005065BA" w:rsidRPr="005065BA" w:rsidRDefault="005065BA" w:rsidP="005065BA">
            <w:pPr>
              <w:spacing w:after="0" w:line="240" w:lineRule="auto"/>
              <w:ind w:left="720" w:firstLine="360"/>
              <w:jc w:val="both"/>
              <w:rPr>
                <w:rFonts w:ascii="Times New Roman" w:eastAsia="Calibri" w:hAnsi="Times New Roman"/>
                <w:lang w:val="mk-MK"/>
              </w:rPr>
            </w:pPr>
          </w:p>
        </w:tc>
      </w:tr>
      <w:tr w:rsidR="005065BA" w:rsidRPr="005065BA" w:rsidTr="008570F7">
        <w:trPr>
          <w:trHeight w:val="1081"/>
        </w:trPr>
        <w:tc>
          <w:tcPr>
            <w:tcW w:w="5774" w:type="dxa"/>
            <w:hideMark/>
          </w:tcPr>
          <w:p w:rsidR="005065BA" w:rsidRPr="005065BA" w:rsidRDefault="005065BA" w:rsidP="005065BA">
            <w:pPr>
              <w:spacing w:after="0" w:line="240" w:lineRule="auto"/>
              <w:ind w:left="720" w:firstLine="360"/>
              <w:jc w:val="both"/>
              <w:rPr>
                <w:rFonts w:ascii="Times New Roman" w:eastAsia="Calibri" w:hAnsi="Times New Roman"/>
                <w:b/>
                <w:lang w:val="mk-MK"/>
              </w:rPr>
            </w:pPr>
            <w:r w:rsidRPr="005065BA">
              <w:rPr>
                <w:rFonts w:ascii="Times New Roman" w:eastAsia="Calibri" w:hAnsi="Times New Roman"/>
                <w:b/>
                <w:lang w:val="mk-MK"/>
              </w:rPr>
              <w:t>НАДЛЕЖНОСТ:</w:t>
            </w:r>
          </w:p>
        </w:tc>
        <w:tc>
          <w:tcPr>
            <w:tcW w:w="7250" w:type="dxa"/>
            <w:hideMark/>
          </w:tcPr>
          <w:p w:rsidR="005065BA" w:rsidRPr="005065BA" w:rsidRDefault="005065BA" w:rsidP="005065BA">
            <w:pPr>
              <w:spacing w:after="0" w:line="240" w:lineRule="auto"/>
              <w:ind w:left="720" w:firstLine="360"/>
              <w:jc w:val="both"/>
              <w:rPr>
                <w:rFonts w:ascii="Times New Roman" w:eastAsia="Calibri" w:hAnsi="Times New Roman"/>
              </w:rPr>
            </w:pPr>
            <w:r w:rsidRPr="005065BA">
              <w:rPr>
                <w:rFonts w:ascii="Times New Roman" w:eastAsia="Calibri" w:hAnsi="Times New Roman"/>
                <w:lang w:val="mk-MK"/>
              </w:rPr>
              <w:t>Совет на општина Охрид</w:t>
            </w:r>
          </w:p>
        </w:tc>
      </w:tr>
    </w:tbl>
    <w:p w:rsidR="005065BA" w:rsidRPr="005065BA" w:rsidRDefault="005065BA" w:rsidP="005065BA">
      <w:pPr>
        <w:spacing w:after="0" w:line="240" w:lineRule="auto"/>
        <w:ind w:left="720" w:firstLine="360"/>
        <w:jc w:val="both"/>
        <w:rPr>
          <w:rFonts w:ascii="Times New Roman" w:eastAsia="Calibri" w:hAnsi="Times New Roman"/>
          <w:b/>
        </w:rPr>
      </w:pPr>
    </w:p>
    <w:p w:rsidR="00017602" w:rsidRDefault="00017602" w:rsidP="005065BA">
      <w:pPr>
        <w:spacing w:after="0" w:line="240" w:lineRule="auto"/>
        <w:ind w:left="720" w:firstLine="360"/>
        <w:jc w:val="both"/>
        <w:rPr>
          <w:rFonts w:ascii="Times New Roman" w:eastAsia="Calibri" w:hAnsi="Times New Roman"/>
          <w:lang w:val="mk-MK"/>
        </w:rPr>
      </w:pPr>
    </w:p>
    <w:p w:rsidR="00017602" w:rsidRDefault="00017602" w:rsidP="005065BA">
      <w:pPr>
        <w:spacing w:after="0" w:line="240" w:lineRule="auto"/>
        <w:ind w:left="720" w:firstLine="360"/>
        <w:jc w:val="both"/>
        <w:rPr>
          <w:rFonts w:ascii="Times New Roman" w:eastAsia="Calibri" w:hAnsi="Times New Roman"/>
          <w:lang w:val="mk-MK"/>
        </w:rPr>
      </w:pPr>
    </w:p>
    <w:p w:rsidR="00017602" w:rsidRDefault="00017602" w:rsidP="005065BA">
      <w:pPr>
        <w:spacing w:after="0" w:line="240" w:lineRule="auto"/>
        <w:ind w:left="720" w:firstLine="360"/>
        <w:jc w:val="both"/>
        <w:rPr>
          <w:rFonts w:ascii="Times New Roman" w:eastAsia="Calibri" w:hAnsi="Times New Roman"/>
          <w:lang w:val="mk-MK"/>
        </w:rPr>
      </w:pPr>
    </w:p>
    <w:p w:rsidR="00017602" w:rsidRDefault="00017602" w:rsidP="005065BA">
      <w:pPr>
        <w:spacing w:after="0" w:line="240" w:lineRule="auto"/>
        <w:ind w:left="720" w:firstLine="360"/>
        <w:jc w:val="both"/>
        <w:rPr>
          <w:rFonts w:ascii="Times New Roman" w:eastAsia="Calibri" w:hAnsi="Times New Roman"/>
          <w:lang w:val="mk-MK"/>
        </w:rPr>
      </w:pPr>
    </w:p>
    <w:p w:rsidR="00017602" w:rsidRDefault="00017602" w:rsidP="005065BA">
      <w:pPr>
        <w:spacing w:after="0" w:line="240" w:lineRule="auto"/>
        <w:ind w:left="720" w:firstLine="360"/>
        <w:jc w:val="both"/>
        <w:rPr>
          <w:rFonts w:ascii="Times New Roman" w:eastAsia="Calibri" w:hAnsi="Times New Roman"/>
          <w:lang w:val="mk-MK"/>
        </w:rPr>
      </w:pPr>
    </w:p>
    <w:p w:rsidR="00017602" w:rsidRDefault="00017602" w:rsidP="005065BA">
      <w:pPr>
        <w:spacing w:after="0" w:line="240" w:lineRule="auto"/>
        <w:ind w:left="720" w:firstLine="360"/>
        <w:jc w:val="both"/>
        <w:rPr>
          <w:rFonts w:ascii="Times New Roman" w:eastAsia="Calibri" w:hAnsi="Times New Roman"/>
          <w:lang w:val="mk-MK"/>
        </w:rPr>
      </w:pPr>
    </w:p>
    <w:p w:rsidR="00017602" w:rsidRDefault="00017602" w:rsidP="005065BA">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730E1B" w:rsidRDefault="00730E1B" w:rsidP="00A22BF6">
      <w:pPr>
        <w:spacing w:after="0" w:line="240" w:lineRule="auto"/>
        <w:ind w:left="720" w:firstLine="360"/>
        <w:jc w:val="both"/>
        <w:rPr>
          <w:rFonts w:ascii="Times New Roman" w:eastAsia="Calibri" w:hAnsi="Times New Roman"/>
          <w:lang w:val="mk-MK"/>
        </w:rPr>
      </w:pPr>
    </w:p>
    <w:p w:rsidR="002B3BCD" w:rsidRDefault="002B3BCD" w:rsidP="00A22BF6">
      <w:pPr>
        <w:spacing w:after="0" w:line="240" w:lineRule="auto"/>
        <w:ind w:left="720" w:firstLine="360"/>
        <w:jc w:val="both"/>
        <w:rPr>
          <w:rFonts w:ascii="Times New Roman" w:eastAsia="Calibri" w:hAnsi="Times New Roman"/>
          <w:lang w:val="mk-MK"/>
        </w:rPr>
      </w:pPr>
    </w:p>
    <w:p w:rsidR="002B3BCD" w:rsidRDefault="002B3BCD"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FB24FF" w:rsidRDefault="00FB24FF" w:rsidP="00A22BF6">
      <w:pPr>
        <w:spacing w:after="0" w:line="240" w:lineRule="auto"/>
        <w:ind w:left="720" w:firstLine="360"/>
        <w:jc w:val="both"/>
        <w:rPr>
          <w:rFonts w:ascii="Times New Roman" w:eastAsia="Calibri" w:hAnsi="Times New Roman"/>
          <w:lang w:val="mk-MK"/>
        </w:rPr>
      </w:pPr>
    </w:p>
    <w:p w:rsidR="005D6882" w:rsidRDefault="005D6882" w:rsidP="005D6882">
      <w:pPr>
        <w:numPr>
          <w:ilvl w:val="0"/>
          <w:numId w:val="26"/>
        </w:numPr>
        <w:spacing w:after="0" w:line="240" w:lineRule="auto"/>
        <w:jc w:val="both"/>
        <w:rPr>
          <w:b/>
          <w:i/>
          <w:lang w:val="mk-MK"/>
        </w:rPr>
      </w:pPr>
      <w:r>
        <w:rPr>
          <w:b/>
          <w:i/>
          <w:lang w:val="mk-MK"/>
        </w:rPr>
        <w:t>ВОВЕД</w:t>
      </w:r>
    </w:p>
    <w:p w:rsidR="005D6882" w:rsidRDefault="005D6882" w:rsidP="005D6882">
      <w:pPr>
        <w:ind w:left="1080"/>
        <w:jc w:val="both"/>
        <w:rPr>
          <w:b/>
          <w:i/>
          <w:lang w:val="mk-MK"/>
        </w:rPr>
      </w:pPr>
    </w:p>
    <w:p w:rsidR="005D6882" w:rsidRDefault="005D6882" w:rsidP="005D6882">
      <w:pPr>
        <w:jc w:val="both"/>
        <w:rPr>
          <w:lang w:val="mk-MK"/>
        </w:rPr>
      </w:pPr>
      <w:r>
        <w:rPr>
          <w:lang w:val="mk-MK"/>
        </w:rPr>
        <w:tab/>
        <w:t>Со Програмата за финансирање на  културните активности во Општина Охрид за 20</w:t>
      </w:r>
      <w:r w:rsidRPr="008C15B8">
        <w:rPr>
          <w:lang w:val="mk-MK"/>
        </w:rPr>
        <w:t>2</w:t>
      </w:r>
      <w:r w:rsidR="00502A63" w:rsidRPr="00FF17B4">
        <w:rPr>
          <w:lang w:val="mk-MK"/>
        </w:rPr>
        <w:t>6</w:t>
      </w:r>
      <w:r>
        <w:rPr>
          <w:lang w:val="mk-MK"/>
        </w:rPr>
        <w:t xml:space="preserve"> година, се утврдуваат нејзините цели и активности , временската рамка за нивна реализација и висината на средствата за нивно финансирање како и индикаторите  за следење на родовата сензитивност во сите програмски активности подеднакво.</w:t>
      </w:r>
    </w:p>
    <w:p w:rsidR="005D6882" w:rsidRDefault="005D6882" w:rsidP="005D6882">
      <w:pPr>
        <w:ind w:firstLine="720"/>
        <w:jc w:val="both"/>
        <w:rPr>
          <w:lang w:val="mk-MK"/>
        </w:rPr>
      </w:pPr>
      <w:r>
        <w:rPr>
          <w:lang w:val="mk-MK"/>
        </w:rPr>
        <w:t>Програмата ги дефинира целите на културната политика на Општина Охрид кои треба да ги исполнат носителите на културните активности, кои   се во функција  на културниот развој на општината како и развој на културниот туризам  во 20</w:t>
      </w:r>
      <w:r w:rsidRPr="008C15B8">
        <w:rPr>
          <w:lang w:val="mk-MK"/>
        </w:rPr>
        <w:t>2</w:t>
      </w:r>
      <w:r w:rsidR="00502A63" w:rsidRPr="00FF17B4">
        <w:rPr>
          <w:lang w:val="mk-MK"/>
        </w:rPr>
        <w:t>6</w:t>
      </w:r>
      <w:r>
        <w:rPr>
          <w:lang w:val="mk-MK"/>
        </w:rPr>
        <w:t xml:space="preserve"> година, а  истите во поголем процент се усогласени  со Стратегијата за  развој на културата за период од 2023-2027 година.</w:t>
      </w:r>
    </w:p>
    <w:p w:rsidR="005D6882" w:rsidRDefault="005D6882" w:rsidP="005D6882">
      <w:pPr>
        <w:ind w:firstLine="720"/>
        <w:jc w:val="both"/>
        <w:rPr>
          <w:lang w:val="mk-MK"/>
        </w:rPr>
      </w:pPr>
      <w:r>
        <w:rPr>
          <w:lang w:val="mk-MK"/>
        </w:rPr>
        <w:t>Програмата опфаќа бројни квалитетни, разновидни и оригинални културни содржини кои  ги одразуваат јавните потреби на општината во областа на културата за кои  Општина Охрид распиша јавен повик    за предлог идеи, програми и  активности    од страна на правни и физички лица  со цел потраснпарентна постапка за вклучување на истите во креирањето на културната понуда на Охрид и развој на културниот туризам.</w:t>
      </w:r>
    </w:p>
    <w:p w:rsidR="001B147D" w:rsidRPr="00FF17B4" w:rsidRDefault="001B147D" w:rsidP="00502A63">
      <w:pPr>
        <w:spacing w:before="100" w:beforeAutospacing="1" w:after="100" w:afterAutospacing="1" w:line="240" w:lineRule="auto"/>
        <w:ind w:firstLine="720"/>
        <w:rPr>
          <w:rFonts w:asciiTheme="minorHAnsi" w:hAnsiTheme="minorHAnsi" w:cstheme="minorHAnsi"/>
          <w:lang w:val="mk-MK"/>
        </w:rPr>
      </w:pPr>
      <w:r w:rsidRPr="00FF17B4">
        <w:rPr>
          <w:rFonts w:asciiTheme="minorHAnsi" w:hAnsiTheme="minorHAnsi" w:cstheme="minorHAnsi"/>
          <w:lang w:val="mk-MK"/>
        </w:rPr>
        <w:t>По распишувањето на Јавниот повик од страна на Градоначалникот на Општина Охрид за прибирање програми и проекти од областа на културата, чија цел е поттикнување на развојот и унапредувањето на културниот живот во општината, како и збогатување на културните содржини и туристичката понуда на градот, се јави потреба за дополнително временско усогласување на активностите.</w:t>
      </w:r>
    </w:p>
    <w:p w:rsidR="001B147D" w:rsidRPr="00502A63" w:rsidRDefault="001B147D" w:rsidP="00502A63">
      <w:pPr>
        <w:spacing w:before="100" w:beforeAutospacing="1" w:after="100" w:afterAutospacing="1" w:line="240" w:lineRule="auto"/>
        <w:ind w:firstLine="720"/>
        <w:rPr>
          <w:rFonts w:asciiTheme="minorHAnsi" w:hAnsiTheme="minorHAnsi" w:cstheme="minorHAnsi"/>
          <w:lang w:val="mk-MK"/>
        </w:rPr>
      </w:pPr>
      <w:r w:rsidRPr="00502A63">
        <w:rPr>
          <w:rFonts w:asciiTheme="minorHAnsi" w:hAnsiTheme="minorHAnsi" w:cstheme="minorHAnsi"/>
          <w:lang w:val="mk-MK"/>
        </w:rPr>
        <w:t xml:space="preserve">Односно во Нацрт програмата не се опфатени  проектите по јавниот повик, </w:t>
      </w:r>
      <w:r w:rsidRPr="00FF17B4">
        <w:rPr>
          <w:rFonts w:asciiTheme="minorHAnsi" w:hAnsiTheme="minorHAnsi" w:cstheme="minorHAnsi"/>
          <w:lang w:val="mk-MK"/>
        </w:rPr>
        <w:t>Комисијата задолжена за евалуација на пристигнатите програми и проекти започна со работа веднаш по објавувањето на јавниот повик. Поради изборниот процес, кој претставува законски регулирана и строго дефинирана обврска, објавувањет</w:t>
      </w:r>
      <w:r w:rsidRPr="00502A63">
        <w:rPr>
          <w:rFonts w:asciiTheme="minorHAnsi" w:hAnsiTheme="minorHAnsi" w:cstheme="minorHAnsi"/>
          <w:lang w:val="mk-MK"/>
        </w:rPr>
        <w:t>о</w:t>
      </w:r>
      <w:r w:rsidRPr="00FF17B4">
        <w:rPr>
          <w:rFonts w:asciiTheme="minorHAnsi" w:hAnsiTheme="minorHAnsi" w:cstheme="minorHAnsi"/>
          <w:lang w:val="mk-MK"/>
        </w:rPr>
        <w:t xml:space="preserve"> на </w:t>
      </w:r>
      <w:r w:rsidRPr="00502A63">
        <w:rPr>
          <w:rFonts w:asciiTheme="minorHAnsi" w:hAnsiTheme="minorHAnsi" w:cstheme="minorHAnsi"/>
          <w:lang w:val="mk-MK"/>
        </w:rPr>
        <w:t>Решението за  финансисрање и поддршка на поргорамки и проекти по јавниот повик   ќе биде по донесувањето на Нацрт програмата.</w:t>
      </w:r>
    </w:p>
    <w:p w:rsidR="001B147D" w:rsidRPr="00FF17B4" w:rsidRDefault="001B147D" w:rsidP="00502A63">
      <w:pPr>
        <w:spacing w:before="100" w:beforeAutospacing="1" w:after="100" w:afterAutospacing="1" w:line="240" w:lineRule="auto"/>
        <w:ind w:firstLine="720"/>
        <w:rPr>
          <w:rFonts w:asciiTheme="minorHAnsi" w:hAnsiTheme="minorHAnsi" w:cstheme="minorHAnsi"/>
          <w:lang w:val="mk-MK"/>
        </w:rPr>
      </w:pPr>
      <w:r w:rsidRPr="00FF17B4">
        <w:rPr>
          <w:rFonts w:asciiTheme="minorHAnsi" w:hAnsiTheme="minorHAnsi" w:cstheme="minorHAnsi"/>
          <w:lang w:val="mk-MK"/>
        </w:rPr>
        <w:t>Како резултат на тоа, Јавниот повик беше објавен подоцна од вообичаено, но сепак во рок што овозможува Комисијата навремено да ја спроведе евалуацијата на пристигнатите апликации и професионално да ја изготви Предлог-програмата за култура на Општина Охрид.</w:t>
      </w:r>
    </w:p>
    <w:p w:rsidR="001B147D" w:rsidRPr="00FF17B4" w:rsidRDefault="001B147D" w:rsidP="001B147D">
      <w:pPr>
        <w:spacing w:before="100" w:beforeAutospacing="1" w:after="100" w:afterAutospacing="1" w:line="240" w:lineRule="auto"/>
        <w:rPr>
          <w:rFonts w:asciiTheme="minorHAnsi" w:hAnsiTheme="minorHAnsi" w:cstheme="minorHAnsi"/>
          <w:lang w:val="mk-MK"/>
        </w:rPr>
      </w:pPr>
      <w:r w:rsidRPr="00FF17B4">
        <w:rPr>
          <w:rFonts w:asciiTheme="minorHAnsi" w:hAnsiTheme="minorHAnsi" w:cstheme="minorHAnsi"/>
          <w:lang w:val="mk-MK"/>
        </w:rPr>
        <w:t>Со ова образложение се појаснува причината за временското поместување, при што сите активности се реализирани согласно законските прописи и во интерес на обезбедување квалитетен и транспарентен процес.</w:t>
      </w:r>
    </w:p>
    <w:p w:rsidR="001B147D" w:rsidRPr="00502A63" w:rsidRDefault="00217ABE" w:rsidP="001B147D">
      <w:pPr>
        <w:spacing w:after="0" w:line="240" w:lineRule="auto"/>
        <w:rPr>
          <w:rFonts w:asciiTheme="minorHAnsi" w:hAnsiTheme="minorHAnsi" w:cstheme="minorHAnsi"/>
        </w:rPr>
      </w:pPr>
      <w:r>
        <w:rPr>
          <w:rFonts w:asciiTheme="minorHAnsi" w:hAnsiTheme="minorHAnsi" w:cstheme="minorHAnsi"/>
        </w:rPr>
        <w:lastRenderedPageBreak/>
        <w:pict>
          <v:rect id="_x0000_i1025" style="width:0;height:1.5pt" o:hralign="center" o:hrstd="t" o:hr="t" fillcolor="#a0a0a0" stroked="f"/>
        </w:pict>
      </w:r>
    </w:p>
    <w:p w:rsidR="001B147D" w:rsidRDefault="001B147D" w:rsidP="005D6882">
      <w:pPr>
        <w:ind w:firstLine="720"/>
        <w:jc w:val="both"/>
        <w:rPr>
          <w:lang w:val="mk-MK"/>
        </w:rPr>
      </w:pPr>
    </w:p>
    <w:p w:rsidR="001B147D" w:rsidRPr="00FF17B4" w:rsidRDefault="001B147D" w:rsidP="005D6882">
      <w:pPr>
        <w:ind w:firstLine="720"/>
        <w:jc w:val="both"/>
        <w:rPr>
          <w:lang w:val="mk-MK"/>
        </w:rPr>
      </w:pPr>
      <w:r>
        <w:rPr>
          <w:lang w:val="mk-MK"/>
        </w:rPr>
        <w:t xml:space="preserve">Нацрт програмата за култура за 2026 година е распределена по следните дејности </w:t>
      </w:r>
    </w:p>
    <w:p w:rsidR="0060073B" w:rsidRDefault="0060073B" w:rsidP="0060073B">
      <w:pPr>
        <w:pStyle w:val="ListParagraph"/>
        <w:numPr>
          <w:ilvl w:val="0"/>
          <w:numId w:val="27"/>
        </w:numPr>
        <w:jc w:val="both"/>
        <w:rPr>
          <w:lang w:val="mk-MK"/>
        </w:rPr>
      </w:pPr>
      <w:r>
        <w:rPr>
          <w:lang w:val="mk-MK"/>
        </w:rPr>
        <w:t>Традиционални манифестации</w:t>
      </w:r>
    </w:p>
    <w:p w:rsidR="0060073B" w:rsidRDefault="0060073B" w:rsidP="0060073B">
      <w:pPr>
        <w:pStyle w:val="ListParagraph"/>
        <w:numPr>
          <w:ilvl w:val="0"/>
          <w:numId w:val="27"/>
        </w:numPr>
        <w:jc w:val="both"/>
        <w:rPr>
          <w:lang w:val="mk-MK"/>
        </w:rPr>
      </w:pPr>
      <w:r>
        <w:rPr>
          <w:lang w:val="mk-MK"/>
        </w:rPr>
        <w:t>Верски манифестации, настани и активности од верски карактер,</w:t>
      </w:r>
    </w:p>
    <w:p w:rsidR="0060073B" w:rsidRDefault="0060073B" w:rsidP="0060073B">
      <w:pPr>
        <w:pStyle w:val="ListParagraph"/>
        <w:numPr>
          <w:ilvl w:val="0"/>
          <w:numId w:val="27"/>
        </w:numPr>
        <w:jc w:val="both"/>
        <w:rPr>
          <w:lang w:val="mk-MK"/>
        </w:rPr>
      </w:pPr>
      <w:r>
        <w:rPr>
          <w:lang w:val="mk-MK"/>
        </w:rPr>
        <w:t>Издавачка дејност,</w:t>
      </w:r>
    </w:p>
    <w:p w:rsidR="0060073B" w:rsidRDefault="0060073B" w:rsidP="0060073B">
      <w:pPr>
        <w:pStyle w:val="ListParagraph"/>
        <w:numPr>
          <w:ilvl w:val="0"/>
          <w:numId w:val="27"/>
        </w:numPr>
        <w:jc w:val="both"/>
        <w:rPr>
          <w:lang w:val="mk-MK"/>
        </w:rPr>
      </w:pPr>
      <w:r>
        <w:rPr>
          <w:lang w:val="mk-MK"/>
        </w:rPr>
        <w:t>Музичка дејност(Фестивали, концерти, музички хепенинзи и поддршка на проекти од музички изведувачи)</w:t>
      </w:r>
    </w:p>
    <w:p w:rsidR="0060073B" w:rsidRDefault="0060073B" w:rsidP="0060073B">
      <w:pPr>
        <w:pStyle w:val="ListParagraph"/>
        <w:numPr>
          <w:ilvl w:val="0"/>
          <w:numId w:val="27"/>
        </w:numPr>
        <w:jc w:val="both"/>
        <w:rPr>
          <w:lang w:val="mk-MK"/>
        </w:rPr>
      </w:pPr>
      <w:r>
        <w:rPr>
          <w:lang w:val="mk-MK"/>
        </w:rPr>
        <w:t>Литературна дејност,</w:t>
      </w:r>
    </w:p>
    <w:p w:rsidR="0060073B" w:rsidRDefault="0060073B" w:rsidP="0060073B">
      <w:pPr>
        <w:pStyle w:val="ListParagraph"/>
        <w:numPr>
          <w:ilvl w:val="0"/>
          <w:numId w:val="27"/>
        </w:numPr>
        <w:jc w:val="both"/>
        <w:rPr>
          <w:lang w:val="mk-MK"/>
        </w:rPr>
      </w:pPr>
      <w:r>
        <w:rPr>
          <w:lang w:val="mk-MK"/>
        </w:rPr>
        <w:t>Театарска, филмска и друга сценска дејност,</w:t>
      </w:r>
    </w:p>
    <w:p w:rsidR="0060073B" w:rsidRDefault="0060073B" w:rsidP="0060073B">
      <w:pPr>
        <w:pStyle w:val="ListParagraph"/>
        <w:numPr>
          <w:ilvl w:val="0"/>
          <w:numId w:val="27"/>
        </w:numPr>
        <w:jc w:val="both"/>
        <w:rPr>
          <w:lang w:val="mk-MK"/>
        </w:rPr>
      </w:pPr>
      <w:r>
        <w:rPr>
          <w:lang w:val="mk-MK"/>
        </w:rPr>
        <w:t>Ликовна дејност,</w:t>
      </w:r>
    </w:p>
    <w:p w:rsidR="0060073B" w:rsidRDefault="0060073B" w:rsidP="0060073B">
      <w:pPr>
        <w:pStyle w:val="ListParagraph"/>
        <w:numPr>
          <w:ilvl w:val="0"/>
          <w:numId w:val="27"/>
        </w:numPr>
        <w:jc w:val="both"/>
        <w:rPr>
          <w:lang w:val="mk-MK"/>
        </w:rPr>
      </w:pPr>
      <w:r>
        <w:rPr>
          <w:lang w:val="mk-MK"/>
        </w:rPr>
        <w:t>Други специфично форми на творештво,</w:t>
      </w:r>
      <w:r w:rsidR="001A6A51">
        <w:rPr>
          <w:lang w:val="mk-MK"/>
        </w:rPr>
        <w:t xml:space="preserve"> Креативни индустрии и индустрии на новите медиуми,</w:t>
      </w:r>
    </w:p>
    <w:p w:rsidR="002D4172" w:rsidRPr="0067628D" w:rsidRDefault="0060073B" w:rsidP="0067628D">
      <w:pPr>
        <w:pStyle w:val="ListParagraph"/>
        <w:numPr>
          <w:ilvl w:val="0"/>
          <w:numId w:val="27"/>
        </w:numPr>
        <w:jc w:val="both"/>
        <w:rPr>
          <w:lang w:val="mk-MK"/>
        </w:rPr>
      </w:pPr>
      <w:r>
        <w:rPr>
          <w:lang w:val="mk-MK"/>
        </w:rPr>
        <w:t>Музејска дејност, археолошка дејност, архитектура и дизајн</w:t>
      </w:r>
    </w:p>
    <w:p w:rsidR="0060073B" w:rsidRDefault="0060073B" w:rsidP="0060073B">
      <w:pPr>
        <w:pStyle w:val="ListParagraph"/>
        <w:numPr>
          <w:ilvl w:val="0"/>
          <w:numId w:val="27"/>
        </w:numPr>
        <w:jc w:val="both"/>
        <w:rPr>
          <w:lang w:val="mk-MK"/>
        </w:rPr>
      </w:pPr>
      <w:r>
        <w:rPr>
          <w:lang w:val="mk-MK"/>
        </w:rPr>
        <w:t>Културно наследство,</w:t>
      </w:r>
    </w:p>
    <w:p w:rsidR="0060073B" w:rsidRDefault="0060073B" w:rsidP="0060073B">
      <w:pPr>
        <w:pStyle w:val="ListParagraph"/>
        <w:numPr>
          <w:ilvl w:val="0"/>
          <w:numId w:val="27"/>
        </w:numPr>
        <w:jc w:val="both"/>
        <w:rPr>
          <w:lang w:val="mk-MK"/>
        </w:rPr>
      </w:pPr>
      <w:r>
        <w:rPr>
          <w:lang w:val="mk-MK"/>
        </w:rPr>
        <w:t>Програма за одбележување празници и манифестации, годишнини  и јубилеи за 2025 година,</w:t>
      </w:r>
    </w:p>
    <w:p w:rsidR="0060073B" w:rsidRDefault="0060073B" w:rsidP="0060073B">
      <w:pPr>
        <w:pStyle w:val="ListParagraph"/>
        <w:numPr>
          <w:ilvl w:val="0"/>
          <w:numId w:val="27"/>
        </w:numPr>
        <w:jc w:val="both"/>
        <w:rPr>
          <w:lang w:val="mk-MK"/>
        </w:rPr>
      </w:pPr>
      <w:r>
        <w:rPr>
          <w:lang w:val="mk-MK"/>
        </w:rPr>
        <w:t>Културата расте со децата( едукативни културни содржини наменети за децата до 12 годишна возраст)</w:t>
      </w:r>
    </w:p>
    <w:p w:rsidR="0067628D" w:rsidRPr="0067628D" w:rsidRDefault="001B147D" w:rsidP="0060073B">
      <w:pPr>
        <w:pStyle w:val="ListParagraph"/>
        <w:numPr>
          <w:ilvl w:val="0"/>
          <w:numId w:val="27"/>
        </w:numPr>
        <w:jc w:val="both"/>
        <w:rPr>
          <w:lang w:val="mk-MK"/>
        </w:rPr>
      </w:pPr>
      <w:r w:rsidRPr="00FF17B4">
        <w:rPr>
          <w:lang w:val="mk-MK"/>
        </w:rPr>
        <w:t xml:space="preserve">Културен туризам – проекти кои ја промовираат Општина Охрид како културнотуристичка дестинација преку фестивали, изложби, гастро-настани и мултимедијални презентации; </w:t>
      </w:r>
    </w:p>
    <w:p w:rsidR="0067628D" w:rsidRPr="0067628D" w:rsidRDefault="001B147D" w:rsidP="0060073B">
      <w:pPr>
        <w:pStyle w:val="ListParagraph"/>
        <w:numPr>
          <w:ilvl w:val="0"/>
          <w:numId w:val="27"/>
        </w:numPr>
        <w:jc w:val="both"/>
        <w:rPr>
          <w:lang w:val="mk-MK"/>
        </w:rPr>
      </w:pPr>
      <w:r w:rsidRPr="00FF17B4">
        <w:rPr>
          <w:lang w:val="mk-MK"/>
        </w:rPr>
        <w:t xml:space="preserve">Филмска и аудиовизуелна уметност – поддршка за краткометражни и документарни филмови, видеопроекти и медиумски содржини кои промовираат културни и уметнички вредности; </w:t>
      </w:r>
    </w:p>
    <w:p w:rsidR="001B147D" w:rsidRDefault="001B147D" w:rsidP="0060073B">
      <w:pPr>
        <w:pStyle w:val="ListParagraph"/>
        <w:numPr>
          <w:ilvl w:val="0"/>
          <w:numId w:val="27"/>
        </w:numPr>
        <w:jc w:val="both"/>
        <w:rPr>
          <w:lang w:val="mk-MK"/>
        </w:rPr>
      </w:pPr>
      <w:r w:rsidRPr="00FF17B4">
        <w:rPr>
          <w:lang w:val="mk-MK"/>
        </w:rPr>
        <w:t>Истражувачка и научна дејност во културата – поддршка за истражувања, публикации и проекти кои го истражуваат културното наследство, фолклорот и традициите на Охрид.</w:t>
      </w:r>
    </w:p>
    <w:p w:rsidR="0060073B" w:rsidRDefault="0060073B" w:rsidP="0060073B">
      <w:pPr>
        <w:pStyle w:val="ListParagraph"/>
        <w:numPr>
          <w:ilvl w:val="0"/>
          <w:numId w:val="27"/>
        </w:numPr>
        <w:jc w:val="both"/>
        <w:rPr>
          <w:lang w:val="mk-MK"/>
        </w:rPr>
      </w:pPr>
      <w:r>
        <w:rPr>
          <w:lang w:val="mk-MK"/>
        </w:rPr>
        <w:t xml:space="preserve">Инклузивна култура-култура за сите( </w:t>
      </w:r>
      <w:r w:rsidR="00C97115">
        <w:rPr>
          <w:lang w:val="mk-MK"/>
        </w:rPr>
        <w:t>вклучување на маргинализираните категории на граѓани во културните содржини)</w:t>
      </w:r>
    </w:p>
    <w:p w:rsidR="00C97115" w:rsidRDefault="00C97115" w:rsidP="0060073B">
      <w:pPr>
        <w:pStyle w:val="ListParagraph"/>
        <w:numPr>
          <w:ilvl w:val="0"/>
          <w:numId w:val="27"/>
        </w:numPr>
        <w:jc w:val="both"/>
        <w:rPr>
          <w:lang w:val="mk-MK"/>
        </w:rPr>
      </w:pPr>
      <w:r>
        <w:rPr>
          <w:lang w:val="mk-MK"/>
        </w:rPr>
        <w:t>Споменици и спомен-обележја во надлежност на општина Охрид.</w:t>
      </w:r>
    </w:p>
    <w:p w:rsidR="00C97115" w:rsidRDefault="00C97115" w:rsidP="00C97115">
      <w:pPr>
        <w:pStyle w:val="ListParagraph"/>
        <w:ind w:left="1080"/>
        <w:jc w:val="both"/>
        <w:rPr>
          <w:lang w:val="mk-MK"/>
        </w:rPr>
      </w:pPr>
    </w:p>
    <w:p w:rsidR="00FD35D1" w:rsidRPr="0067628D" w:rsidRDefault="00FD35D1" w:rsidP="0067628D">
      <w:pPr>
        <w:jc w:val="both"/>
        <w:rPr>
          <w:lang w:val="mk-MK"/>
        </w:rPr>
      </w:pPr>
    </w:p>
    <w:p w:rsidR="00FD35D1" w:rsidRDefault="00FD35D1" w:rsidP="00C97115">
      <w:pPr>
        <w:pStyle w:val="ListParagraph"/>
        <w:ind w:left="1080"/>
        <w:jc w:val="both"/>
        <w:rPr>
          <w:lang w:val="mk-MK"/>
        </w:rPr>
      </w:pPr>
      <w:r>
        <w:rPr>
          <w:lang w:val="mk-MK"/>
        </w:rPr>
        <w:lastRenderedPageBreak/>
        <w:t>Општина Охрид, освен континуираната поддршка на манифестации кои биле дел од културната понуда на Охрид изминатите години</w:t>
      </w:r>
      <w:r w:rsidR="009F7B78">
        <w:rPr>
          <w:lang w:val="mk-MK"/>
        </w:rPr>
        <w:t>, поддржува нови идеи, предлози, иницијативи  на млади таленти, охридски уметници кои го промовираат Охрид во меѓународни рамки и во текот на 202</w:t>
      </w:r>
      <w:r w:rsidR="0067628D" w:rsidRPr="00FF17B4">
        <w:rPr>
          <w:lang w:val="mk-MK"/>
        </w:rPr>
        <w:t>6</w:t>
      </w:r>
      <w:r w:rsidR="009F7B78">
        <w:rPr>
          <w:lang w:val="mk-MK"/>
        </w:rPr>
        <w:t xml:space="preserve"> година.</w:t>
      </w:r>
    </w:p>
    <w:p w:rsidR="005D6882" w:rsidRDefault="005D6882" w:rsidP="005D6882">
      <w:pPr>
        <w:ind w:firstLine="720"/>
        <w:jc w:val="both"/>
        <w:rPr>
          <w:lang w:val="mk-MK"/>
        </w:rPr>
      </w:pPr>
    </w:p>
    <w:p w:rsidR="005D6882" w:rsidRDefault="005D6882" w:rsidP="005D6882">
      <w:pPr>
        <w:numPr>
          <w:ilvl w:val="0"/>
          <w:numId w:val="26"/>
        </w:numPr>
        <w:spacing w:after="0" w:line="240" w:lineRule="auto"/>
        <w:jc w:val="both"/>
        <w:rPr>
          <w:b/>
          <w:i/>
          <w:lang w:val="mk-MK"/>
        </w:rPr>
      </w:pPr>
      <w:r>
        <w:rPr>
          <w:b/>
          <w:i/>
          <w:lang w:val="mk-MK"/>
        </w:rPr>
        <w:t>ЦЕЛИ</w:t>
      </w:r>
    </w:p>
    <w:p w:rsidR="005D6882" w:rsidRDefault="005D6882" w:rsidP="005D6882">
      <w:pPr>
        <w:ind w:left="1080"/>
        <w:jc w:val="both"/>
        <w:rPr>
          <w:b/>
          <w:i/>
          <w:lang w:val="mk-MK"/>
        </w:rPr>
      </w:pPr>
    </w:p>
    <w:p w:rsidR="005D6882" w:rsidRDefault="005D6882" w:rsidP="005D6882">
      <w:pPr>
        <w:autoSpaceDE w:val="0"/>
        <w:autoSpaceDN w:val="0"/>
        <w:adjustRightInd w:val="0"/>
        <w:ind w:firstLine="720"/>
        <w:jc w:val="both"/>
        <w:rPr>
          <w:lang w:val="mk-MK"/>
        </w:rPr>
      </w:pPr>
      <w:r w:rsidRPr="008C15B8">
        <w:rPr>
          <w:lang w:val="mk-MK"/>
        </w:rPr>
        <w:t>Основн</w:t>
      </w:r>
      <w:r>
        <w:rPr>
          <w:lang w:val="mk-MK"/>
        </w:rPr>
        <w:t>а</w:t>
      </w:r>
      <w:r w:rsidRPr="008C15B8">
        <w:rPr>
          <w:lang w:val="mk-MK"/>
        </w:rPr>
        <w:t xml:space="preserve"> цел на Програмата </w:t>
      </w:r>
      <w:r>
        <w:rPr>
          <w:lang w:val="mk-MK"/>
        </w:rPr>
        <w:t>е да се поттикнат и поддржат и други активности за негување на фолклорот, обичаите, вредностите својствени за традицијата на нашето поднебје, организирање на културните манифестации и разновидни специфични творби на творештво, развој на креативните индустрии, алтернативната уметност и др. преку:</w:t>
      </w:r>
    </w:p>
    <w:p w:rsidR="005D6882" w:rsidRDefault="005D6882" w:rsidP="005D6882">
      <w:pPr>
        <w:autoSpaceDE w:val="0"/>
        <w:autoSpaceDN w:val="0"/>
        <w:adjustRightInd w:val="0"/>
        <w:ind w:firstLine="720"/>
        <w:jc w:val="both"/>
        <w:rPr>
          <w:lang w:val="mk-MK"/>
        </w:rPr>
      </w:pPr>
      <w:r>
        <w:rPr>
          <w:lang w:val="mk-MK"/>
        </w:rPr>
        <w:t>- обезбедување на услови за богат, квалитетен и разновиден културен живот во општината;</w:t>
      </w:r>
    </w:p>
    <w:p w:rsidR="005D6882" w:rsidRDefault="005D6882" w:rsidP="005D6882">
      <w:pPr>
        <w:autoSpaceDE w:val="0"/>
        <w:autoSpaceDN w:val="0"/>
        <w:adjustRightInd w:val="0"/>
        <w:ind w:firstLine="720"/>
        <w:jc w:val="both"/>
        <w:rPr>
          <w:lang w:val="mk-MK"/>
        </w:rPr>
      </w:pPr>
      <w:r>
        <w:rPr>
          <w:lang w:val="mk-MK"/>
        </w:rPr>
        <w:t>- чување и афирмирање на материјалното и на духовното културно наследство на Општина  Охрид и на нејзиниот културен идентитед;</w:t>
      </w:r>
    </w:p>
    <w:p w:rsidR="005D6882" w:rsidRDefault="005D6882" w:rsidP="005D6882">
      <w:pPr>
        <w:autoSpaceDE w:val="0"/>
        <w:autoSpaceDN w:val="0"/>
        <w:adjustRightInd w:val="0"/>
        <w:ind w:firstLine="720"/>
        <w:jc w:val="both"/>
        <w:rPr>
          <w:lang w:val="mk-MK"/>
        </w:rPr>
      </w:pPr>
      <w:r>
        <w:rPr>
          <w:lang w:val="mk-MK"/>
        </w:rPr>
        <w:t>-  поттикнување и афирмација на творештвото на младите уметници во сите сфери на културното живеење;</w:t>
      </w:r>
    </w:p>
    <w:p w:rsidR="005D6882" w:rsidRDefault="005D6882" w:rsidP="005D6882">
      <w:pPr>
        <w:autoSpaceDE w:val="0"/>
        <w:autoSpaceDN w:val="0"/>
        <w:adjustRightInd w:val="0"/>
        <w:ind w:firstLine="720"/>
        <w:jc w:val="both"/>
        <w:rPr>
          <w:lang w:val="mk-MK"/>
        </w:rPr>
      </w:pPr>
      <w:r>
        <w:rPr>
          <w:lang w:val="mk-MK"/>
        </w:rPr>
        <w:t>-  обезбедување услови за достапност на граѓаните до културните вредности;</w:t>
      </w:r>
    </w:p>
    <w:p w:rsidR="002D4172" w:rsidRDefault="005D6882" w:rsidP="00502A63">
      <w:pPr>
        <w:autoSpaceDE w:val="0"/>
        <w:autoSpaceDN w:val="0"/>
        <w:adjustRightInd w:val="0"/>
        <w:ind w:firstLine="720"/>
        <w:jc w:val="both"/>
        <w:rPr>
          <w:lang w:val="mk-MK"/>
        </w:rPr>
      </w:pPr>
      <w:r>
        <w:rPr>
          <w:lang w:val="mk-MK"/>
        </w:rPr>
        <w:t>- поддржување и промовирање проекти и програми кои се во тек со современиот европски и светски културен тренд;</w:t>
      </w:r>
    </w:p>
    <w:p w:rsidR="005D6882" w:rsidRDefault="005D6882" w:rsidP="005D6882">
      <w:pPr>
        <w:autoSpaceDE w:val="0"/>
        <w:autoSpaceDN w:val="0"/>
        <w:adjustRightInd w:val="0"/>
        <w:ind w:firstLine="720"/>
        <w:jc w:val="both"/>
        <w:rPr>
          <w:lang w:val="mk-MK"/>
        </w:rPr>
      </w:pPr>
      <w:r>
        <w:rPr>
          <w:lang w:val="mk-MK"/>
        </w:rPr>
        <w:t>- обезбедување  континуитет на традиционалните културно – уметнички манифестации кои се од локален карактер;</w:t>
      </w:r>
    </w:p>
    <w:p w:rsidR="005D6882" w:rsidRPr="008C15B8" w:rsidRDefault="005D6882" w:rsidP="005D6882">
      <w:pPr>
        <w:autoSpaceDE w:val="0"/>
        <w:autoSpaceDN w:val="0"/>
        <w:adjustRightInd w:val="0"/>
        <w:ind w:firstLine="720"/>
        <w:jc w:val="both"/>
        <w:rPr>
          <w:lang w:val="mk-MK"/>
        </w:rPr>
      </w:pPr>
      <w:r>
        <w:rPr>
          <w:lang w:val="mk-MK"/>
        </w:rPr>
        <w:t>- одбележување на значајни датуми и личности од историјата и културата на Општина Охрид</w:t>
      </w:r>
      <w:r w:rsidRPr="008C15B8">
        <w:rPr>
          <w:lang w:val="mk-MK"/>
        </w:rPr>
        <w:t>;</w:t>
      </w:r>
    </w:p>
    <w:p w:rsidR="005D6882" w:rsidRDefault="005D6882" w:rsidP="005D6882">
      <w:pPr>
        <w:autoSpaceDE w:val="0"/>
        <w:autoSpaceDN w:val="0"/>
        <w:adjustRightInd w:val="0"/>
        <w:ind w:firstLine="720"/>
        <w:jc w:val="both"/>
        <w:rPr>
          <w:lang w:val="mk-MK"/>
        </w:rPr>
      </w:pPr>
      <w:r>
        <w:rPr>
          <w:lang w:val="mk-MK"/>
        </w:rPr>
        <w:t>- воведување на нови форми на културно изразување;</w:t>
      </w:r>
    </w:p>
    <w:p w:rsidR="005D6882" w:rsidRDefault="005D6882" w:rsidP="005D6882">
      <w:pPr>
        <w:autoSpaceDE w:val="0"/>
        <w:autoSpaceDN w:val="0"/>
        <w:adjustRightInd w:val="0"/>
        <w:ind w:firstLine="720"/>
        <w:jc w:val="both"/>
        <w:rPr>
          <w:lang w:val="mk-MK"/>
        </w:rPr>
      </w:pPr>
      <w:r>
        <w:rPr>
          <w:lang w:val="mk-MK"/>
        </w:rPr>
        <w:t>-да поттикнат еднакво учество на мажите и жените, момчињата и девојчињата во културните  манифестации  и активности</w:t>
      </w:r>
    </w:p>
    <w:p w:rsidR="005D6882" w:rsidRPr="008C15B8" w:rsidRDefault="005D6882" w:rsidP="005D6882">
      <w:pPr>
        <w:autoSpaceDE w:val="0"/>
        <w:autoSpaceDN w:val="0"/>
        <w:adjustRightInd w:val="0"/>
        <w:ind w:firstLine="720"/>
        <w:jc w:val="both"/>
        <w:rPr>
          <w:lang w:val="mk-MK"/>
        </w:rPr>
      </w:pPr>
      <w:r>
        <w:rPr>
          <w:lang w:val="mk-MK"/>
        </w:rPr>
        <w:t>- инклузија на социјалните категории во културниот живот на Општина Охрид како што се    лицата со ретки болести, лицата со попреченост, слепите лица, лицата со оштетен слух, лицата со телесен инвалидитет и др</w:t>
      </w:r>
      <w:r w:rsidRPr="008C15B8">
        <w:rPr>
          <w:lang w:val="mk-MK"/>
        </w:rPr>
        <w:t>;</w:t>
      </w:r>
    </w:p>
    <w:p w:rsidR="005D6882" w:rsidRPr="008C15B8" w:rsidRDefault="005D6882" w:rsidP="005D6882">
      <w:pPr>
        <w:autoSpaceDE w:val="0"/>
        <w:autoSpaceDN w:val="0"/>
        <w:adjustRightInd w:val="0"/>
        <w:ind w:firstLine="720"/>
        <w:jc w:val="both"/>
        <w:rPr>
          <w:lang w:val="mk-MK"/>
        </w:rPr>
      </w:pPr>
      <w:r>
        <w:rPr>
          <w:lang w:val="mk-MK"/>
        </w:rPr>
        <w:lastRenderedPageBreak/>
        <w:t>- инклузија на различните етнички заедници во Охрид во целокупиот културен живот во градот</w:t>
      </w:r>
      <w:r w:rsidRPr="008C15B8">
        <w:rPr>
          <w:lang w:val="mk-MK"/>
        </w:rPr>
        <w:t>;</w:t>
      </w:r>
    </w:p>
    <w:p w:rsidR="005D6882" w:rsidRDefault="005D6882" w:rsidP="005D6882">
      <w:pPr>
        <w:autoSpaceDE w:val="0"/>
        <w:autoSpaceDN w:val="0"/>
        <w:adjustRightInd w:val="0"/>
        <w:ind w:firstLine="720"/>
        <w:jc w:val="both"/>
        <w:rPr>
          <w:lang w:val="mk-MK"/>
        </w:rPr>
      </w:pPr>
      <w:r w:rsidRPr="008C15B8">
        <w:rPr>
          <w:lang w:val="mk-MK"/>
        </w:rPr>
        <w:t xml:space="preserve">- </w:t>
      </w:r>
      <w:r>
        <w:rPr>
          <w:lang w:val="mk-MK"/>
        </w:rPr>
        <w:t>развој на културниот туризам</w:t>
      </w:r>
      <w:r w:rsidRPr="008C15B8">
        <w:rPr>
          <w:lang w:val="mk-MK"/>
        </w:rPr>
        <w:t>;</w:t>
      </w:r>
    </w:p>
    <w:p w:rsidR="005D6882" w:rsidRPr="008C15B8" w:rsidRDefault="005D6882" w:rsidP="005D6882">
      <w:pPr>
        <w:autoSpaceDE w:val="0"/>
        <w:autoSpaceDN w:val="0"/>
        <w:adjustRightInd w:val="0"/>
        <w:ind w:firstLine="720"/>
        <w:jc w:val="both"/>
        <w:rPr>
          <w:lang w:val="mk-MK"/>
        </w:rPr>
      </w:pPr>
      <w:r>
        <w:rPr>
          <w:lang w:val="mk-MK"/>
        </w:rPr>
        <w:t>- меѓународна културна промоција на Охрид</w:t>
      </w:r>
      <w:r w:rsidRPr="008C15B8">
        <w:rPr>
          <w:lang w:val="mk-MK"/>
        </w:rPr>
        <w:t>;</w:t>
      </w:r>
    </w:p>
    <w:p w:rsidR="009F7B78" w:rsidRPr="008C15B8" w:rsidRDefault="005D6882" w:rsidP="00F31269">
      <w:pPr>
        <w:autoSpaceDE w:val="0"/>
        <w:autoSpaceDN w:val="0"/>
        <w:adjustRightInd w:val="0"/>
        <w:ind w:firstLine="720"/>
        <w:jc w:val="both"/>
        <w:rPr>
          <w:lang w:val="mk-MK"/>
        </w:rPr>
      </w:pPr>
      <w:r w:rsidRPr="008C15B8">
        <w:rPr>
          <w:lang w:val="mk-MK"/>
        </w:rPr>
        <w:t xml:space="preserve">-  </w:t>
      </w:r>
      <w:r>
        <w:rPr>
          <w:lang w:val="mk-MK"/>
        </w:rPr>
        <w:t xml:space="preserve"> Санација, чување и негување на спомениците и спомен – обележјата кои се во надлежност на Општина Охрид како и подигнување нови согласно Програмата за значајни личности на општина Охрид со споменици и спомен – обележја</w:t>
      </w:r>
      <w:r w:rsidRPr="008C15B8">
        <w:rPr>
          <w:lang w:val="mk-MK"/>
        </w:rPr>
        <w:t>;</w:t>
      </w:r>
    </w:p>
    <w:p w:rsidR="005D6882" w:rsidRDefault="005D6882" w:rsidP="005D6882">
      <w:pPr>
        <w:autoSpaceDE w:val="0"/>
        <w:autoSpaceDN w:val="0"/>
        <w:adjustRightInd w:val="0"/>
        <w:ind w:left="1080"/>
        <w:jc w:val="both"/>
        <w:rPr>
          <w:b/>
          <w:i/>
          <w:lang w:val="mk-MK"/>
        </w:rPr>
      </w:pPr>
    </w:p>
    <w:p w:rsidR="005D6882" w:rsidRDefault="005D6882" w:rsidP="005D6882">
      <w:pPr>
        <w:numPr>
          <w:ilvl w:val="0"/>
          <w:numId w:val="26"/>
        </w:numPr>
        <w:autoSpaceDE w:val="0"/>
        <w:autoSpaceDN w:val="0"/>
        <w:adjustRightInd w:val="0"/>
        <w:spacing w:after="0" w:line="240" w:lineRule="auto"/>
        <w:jc w:val="both"/>
        <w:rPr>
          <w:b/>
          <w:i/>
        </w:rPr>
      </w:pPr>
      <w:r>
        <w:rPr>
          <w:b/>
          <w:i/>
          <w:lang w:val="mk-MK"/>
        </w:rPr>
        <w:t xml:space="preserve">ФИНАНСИРАЊЕ </w:t>
      </w:r>
    </w:p>
    <w:p w:rsidR="005D6882" w:rsidRDefault="005D6882" w:rsidP="005D6882">
      <w:pPr>
        <w:autoSpaceDE w:val="0"/>
        <w:autoSpaceDN w:val="0"/>
        <w:adjustRightInd w:val="0"/>
        <w:ind w:left="1080"/>
        <w:jc w:val="both"/>
        <w:rPr>
          <w:b/>
          <w:i/>
        </w:rPr>
      </w:pPr>
    </w:p>
    <w:p w:rsidR="005D6882" w:rsidRPr="00AA66B4" w:rsidRDefault="005D6882" w:rsidP="005D6882">
      <w:pPr>
        <w:spacing w:after="0" w:line="240" w:lineRule="auto"/>
        <w:ind w:firstLine="720"/>
        <w:jc w:val="both"/>
        <w:rPr>
          <w:rFonts w:cs="Calibri"/>
          <w:color w:val="FF0000"/>
          <w:lang w:val="mk-MK"/>
        </w:rPr>
      </w:pPr>
      <w:r w:rsidRPr="00AA66B4">
        <w:rPr>
          <w:rFonts w:cs="Calibri"/>
          <w:lang w:val="mk-MK"/>
        </w:rPr>
        <w:t xml:space="preserve">Финансирањето на активностите утврдени со оваа Програма ќе биде реализирано од Буџетот на Општина </w:t>
      </w:r>
      <w:r w:rsidRPr="00AA66B4">
        <w:rPr>
          <w:rFonts w:cs="Calibri"/>
        </w:rPr>
        <w:t>O</w:t>
      </w:r>
      <w:r w:rsidRPr="00AA66B4">
        <w:rPr>
          <w:rFonts w:cs="Calibri"/>
          <w:lang w:val="mk-MK"/>
        </w:rPr>
        <w:t>хрид за 20</w:t>
      </w:r>
      <w:r w:rsidRPr="00AA66B4">
        <w:rPr>
          <w:rFonts w:cs="Calibri"/>
        </w:rPr>
        <w:t>2</w:t>
      </w:r>
      <w:r w:rsidR="0067628D">
        <w:rPr>
          <w:rFonts w:cs="Calibri"/>
        </w:rPr>
        <w:t xml:space="preserve">6 </w:t>
      </w:r>
      <w:r w:rsidRPr="00AA66B4">
        <w:rPr>
          <w:rFonts w:cs="Calibri"/>
          <w:lang w:val="mk-MK"/>
        </w:rPr>
        <w:t>година</w:t>
      </w:r>
      <w:r w:rsidRPr="00AA66B4">
        <w:rPr>
          <w:rFonts w:cs="Calibri"/>
        </w:rPr>
        <w:t>.</w:t>
      </w:r>
    </w:p>
    <w:p w:rsidR="00AA66B4" w:rsidRPr="00AA66B4" w:rsidRDefault="00AA66B4" w:rsidP="005D6882">
      <w:pPr>
        <w:spacing w:after="0" w:line="240" w:lineRule="auto"/>
        <w:ind w:firstLine="720"/>
        <w:jc w:val="both"/>
        <w:rPr>
          <w:rFonts w:cs="Calibri"/>
          <w:color w:val="FF0000"/>
          <w:lang w:val="mk-MK"/>
        </w:rPr>
      </w:pPr>
    </w:p>
    <w:p w:rsidR="009B6308" w:rsidRPr="00AA66B4" w:rsidRDefault="0067628D" w:rsidP="005D6882">
      <w:pPr>
        <w:spacing w:after="0" w:line="240" w:lineRule="auto"/>
        <w:ind w:firstLine="720"/>
        <w:jc w:val="both"/>
        <w:rPr>
          <w:rFonts w:cs="Calibri"/>
          <w:color w:val="000000" w:themeColor="text1"/>
          <w:lang w:val="mk-MK"/>
        </w:rPr>
      </w:pPr>
      <w:r w:rsidRPr="00FF17B4">
        <w:rPr>
          <w:rFonts w:cs="Calibri"/>
          <w:color w:val="000000" w:themeColor="text1"/>
          <w:lang w:val="mk-MK"/>
        </w:rPr>
        <w:t>Ko</w:t>
      </w:r>
      <w:r>
        <w:rPr>
          <w:rFonts w:cs="Calibri"/>
          <w:color w:val="000000" w:themeColor="text1"/>
          <w:lang w:val="mk-MK"/>
        </w:rPr>
        <w:t xml:space="preserve">рисниците </w:t>
      </w:r>
      <w:r w:rsidR="009B6308" w:rsidRPr="00AA66B4">
        <w:rPr>
          <w:rFonts w:cs="Calibri"/>
          <w:color w:val="000000" w:themeColor="text1"/>
          <w:lang w:val="mk-MK"/>
        </w:rPr>
        <w:t xml:space="preserve"> на финансиски средства на програми, проекти, активности кои се традиционални и се организирале и реализирале изминатите години ќе потпишан Договор за финансирање со општина Охрид и нивните финансиски средства ќе бидат исплатени пред започнување на активноста и по доставувањето на наративен и финансиски извештај од страна на потписникот на Договорот. За овие манифестации ќе биде спроведена интерната постапка по следниот редослед:</w:t>
      </w:r>
    </w:p>
    <w:p w:rsidR="00AA66B4" w:rsidRDefault="00AA66B4" w:rsidP="005D6882">
      <w:pPr>
        <w:spacing w:after="0" w:line="240" w:lineRule="auto"/>
        <w:ind w:firstLine="720"/>
        <w:jc w:val="both"/>
        <w:rPr>
          <w:rFonts w:cs="Calibri"/>
          <w:color w:val="000000" w:themeColor="text1"/>
          <w:lang w:val="mk-MK"/>
        </w:rPr>
      </w:pPr>
    </w:p>
    <w:p w:rsidR="002D4172" w:rsidRPr="00AA66B4" w:rsidRDefault="002D4172" w:rsidP="005D6882">
      <w:pPr>
        <w:spacing w:after="0" w:line="240" w:lineRule="auto"/>
        <w:ind w:firstLine="720"/>
        <w:jc w:val="both"/>
        <w:rPr>
          <w:rFonts w:cs="Calibri"/>
          <w:color w:val="000000" w:themeColor="text1"/>
          <w:lang w:val="mk-MK"/>
        </w:rPr>
      </w:pPr>
    </w:p>
    <w:p w:rsidR="009B6308" w:rsidRDefault="009B6308" w:rsidP="00AA66B4">
      <w:pPr>
        <w:pStyle w:val="ListParagraph"/>
        <w:numPr>
          <w:ilvl w:val="0"/>
          <w:numId w:val="28"/>
        </w:numPr>
        <w:spacing w:after="0" w:line="240" w:lineRule="auto"/>
        <w:jc w:val="both"/>
        <w:rPr>
          <w:rFonts w:cs="Calibri"/>
          <w:color w:val="000000" w:themeColor="text1"/>
          <w:lang w:val="mk-MK"/>
        </w:rPr>
      </w:pPr>
      <w:r w:rsidRPr="00AA66B4">
        <w:rPr>
          <w:rFonts w:cs="Calibri"/>
          <w:color w:val="000000" w:themeColor="text1"/>
          <w:lang w:val="mk-MK"/>
        </w:rPr>
        <w:t>Носителот на активноста поднесува барање до Одделението за култура за исплата на финансиските средства предвидени во Програмата</w:t>
      </w:r>
      <w:r w:rsidR="00AA66B4">
        <w:rPr>
          <w:rFonts w:cs="Calibri"/>
          <w:color w:val="000000" w:themeColor="text1"/>
          <w:lang w:val="mk-MK"/>
        </w:rPr>
        <w:t xml:space="preserve"> за култура за 202</w:t>
      </w:r>
      <w:r w:rsidR="00502A63" w:rsidRPr="00FF17B4">
        <w:rPr>
          <w:rFonts w:cs="Calibri"/>
          <w:color w:val="000000" w:themeColor="text1"/>
          <w:lang w:val="mk-MK"/>
        </w:rPr>
        <w:t>6</w:t>
      </w:r>
      <w:r w:rsidR="00AA66B4">
        <w:rPr>
          <w:rFonts w:cs="Calibri"/>
          <w:color w:val="000000" w:themeColor="text1"/>
          <w:lang w:val="mk-MK"/>
        </w:rPr>
        <w:t xml:space="preserve"> година,</w:t>
      </w:r>
    </w:p>
    <w:p w:rsidR="00AA66B4" w:rsidRPr="00AA66B4" w:rsidRDefault="00AA66B4" w:rsidP="00AA66B4">
      <w:pPr>
        <w:pStyle w:val="ListParagraph"/>
        <w:spacing w:after="0" w:line="240" w:lineRule="auto"/>
        <w:ind w:left="1440"/>
        <w:jc w:val="both"/>
        <w:rPr>
          <w:rFonts w:cs="Calibri"/>
          <w:color w:val="000000" w:themeColor="text1"/>
          <w:lang w:val="mk-MK"/>
        </w:rPr>
      </w:pPr>
    </w:p>
    <w:p w:rsidR="009B6308" w:rsidRPr="00AA66B4" w:rsidRDefault="00AA66B4" w:rsidP="00AA66B4">
      <w:pPr>
        <w:pStyle w:val="ListParagraph"/>
        <w:numPr>
          <w:ilvl w:val="0"/>
          <w:numId w:val="28"/>
        </w:numPr>
        <w:spacing w:after="0" w:line="240" w:lineRule="auto"/>
        <w:jc w:val="both"/>
        <w:rPr>
          <w:rFonts w:cs="Calibri"/>
          <w:color w:val="000000" w:themeColor="text1"/>
          <w:lang w:val="mk-MK"/>
        </w:rPr>
      </w:pPr>
      <w:r w:rsidRPr="00AA66B4">
        <w:rPr>
          <w:rFonts w:cs="Calibri"/>
          <w:color w:val="000000" w:themeColor="text1"/>
          <w:lang w:val="mk-MK"/>
        </w:rPr>
        <w:t xml:space="preserve"> Одделението за култура постапува по поднесеното барање и се обраќа до Градоначалникот на Општина Охрид за давање согласност за  трансферирање на предвидените финансиски средтва во Програмата за култура на носителот на активност и по добиената согласност го известува Одделението за финансии за исплата на  бараните финансиски средства на барателот.</w:t>
      </w:r>
    </w:p>
    <w:p w:rsidR="0067628D" w:rsidRDefault="00AA66B4" w:rsidP="00AA66B4">
      <w:pPr>
        <w:spacing w:after="0" w:line="240" w:lineRule="auto"/>
        <w:ind w:left="1080"/>
        <w:jc w:val="both"/>
        <w:rPr>
          <w:rFonts w:cs="Calibri"/>
          <w:color w:val="000000" w:themeColor="text1"/>
          <w:lang w:val="mk-MK"/>
        </w:rPr>
      </w:pPr>
      <w:r w:rsidRPr="00AA66B4">
        <w:rPr>
          <w:rFonts w:cs="Calibri"/>
          <w:color w:val="000000" w:themeColor="text1"/>
          <w:lang w:val="mk-MK"/>
        </w:rPr>
        <w:t xml:space="preserve">Додека пак за проектите, програмите, активностите кои </w:t>
      </w:r>
    </w:p>
    <w:p w:rsidR="00AA66B4" w:rsidRDefault="0067628D" w:rsidP="00AA66B4">
      <w:pPr>
        <w:spacing w:after="0" w:line="240" w:lineRule="auto"/>
        <w:ind w:left="1080"/>
        <w:jc w:val="both"/>
        <w:rPr>
          <w:lang w:val="mk-MK"/>
        </w:rPr>
      </w:pPr>
      <w:r>
        <w:rPr>
          <w:rFonts w:cs="Calibri"/>
          <w:color w:val="000000" w:themeColor="text1"/>
          <w:lang w:val="mk-MK"/>
        </w:rPr>
        <w:t xml:space="preserve">Ќе се </w:t>
      </w:r>
      <w:r w:rsidR="00AA66B4" w:rsidRPr="00AA66B4">
        <w:rPr>
          <w:rFonts w:cs="Calibri"/>
          <w:color w:val="000000" w:themeColor="text1"/>
          <w:lang w:val="mk-MK"/>
        </w:rPr>
        <w:t>финансира</w:t>
      </w:r>
      <w:r>
        <w:rPr>
          <w:rFonts w:cs="Calibri"/>
          <w:color w:val="000000" w:themeColor="text1"/>
          <w:lang w:val="mk-MK"/>
        </w:rPr>
        <w:t xml:space="preserve">ат </w:t>
      </w:r>
      <w:r w:rsidR="00AA66B4" w:rsidRPr="00AA66B4">
        <w:rPr>
          <w:rFonts w:cs="Calibri"/>
          <w:color w:val="000000" w:themeColor="text1"/>
          <w:lang w:val="mk-MK"/>
        </w:rPr>
        <w:t xml:space="preserve"> по Јавен повик </w:t>
      </w:r>
      <w:r w:rsidR="00AA66B4" w:rsidRPr="00AA66B4">
        <w:rPr>
          <w:lang w:val="mk-MK"/>
        </w:rPr>
        <w:t>ќе биде склучен Договор за учество во финансирањето на проектите од страна на Општина Охрид со дефинирани права и обврски на двете договорни страни, на ист начин по претходно поднесено барање за исплата на првата половина и по поднесен наративен и финансиски извештај за исплата на втората половина.</w:t>
      </w:r>
    </w:p>
    <w:p w:rsidR="00F31269" w:rsidRPr="00AA66B4" w:rsidRDefault="00F31269" w:rsidP="00AA66B4">
      <w:pPr>
        <w:spacing w:after="0" w:line="240" w:lineRule="auto"/>
        <w:ind w:left="1080"/>
        <w:jc w:val="both"/>
        <w:rPr>
          <w:lang w:val="mk-MK"/>
        </w:rPr>
      </w:pPr>
    </w:p>
    <w:p w:rsidR="00AA66B4" w:rsidRPr="00F31269" w:rsidRDefault="00AA66B4" w:rsidP="00AA66B4">
      <w:pPr>
        <w:spacing w:after="0" w:line="240" w:lineRule="auto"/>
        <w:ind w:left="1080"/>
        <w:jc w:val="both"/>
        <w:rPr>
          <w:b/>
          <w:i/>
          <w:color w:val="000000" w:themeColor="text1"/>
          <w:sz w:val="24"/>
          <w:szCs w:val="24"/>
          <w:lang w:val="mk-MK"/>
        </w:rPr>
      </w:pPr>
    </w:p>
    <w:p w:rsidR="009B6308" w:rsidRDefault="00AA66B4" w:rsidP="00AA66B4">
      <w:pPr>
        <w:pStyle w:val="ListParagraph"/>
        <w:numPr>
          <w:ilvl w:val="0"/>
          <w:numId w:val="28"/>
        </w:numPr>
        <w:spacing w:after="0" w:line="240" w:lineRule="auto"/>
        <w:jc w:val="both"/>
        <w:rPr>
          <w:rFonts w:cs="Calibri"/>
          <w:b/>
          <w:i/>
          <w:color w:val="000000" w:themeColor="text1"/>
          <w:sz w:val="24"/>
          <w:szCs w:val="24"/>
          <w:lang w:val="mk-MK"/>
        </w:rPr>
      </w:pPr>
      <w:r w:rsidRPr="00F31269">
        <w:rPr>
          <w:rFonts w:cs="Calibri"/>
          <w:b/>
          <w:i/>
          <w:color w:val="000000" w:themeColor="text1"/>
          <w:sz w:val="24"/>
          <w:szCs w:val="24"/>
          <w:lang w:val="mk-MK"/>
        </w:rPr>
        <w:lastRenderedPageBreak/>
        <w:t>Родово сензитивен карактер на Програмата за култура</w:t>
      </w:r>
    </w:p>
    <w:p w:rsidR="00F31269" w:rsidRPr="00F31269" w:rsidRDefault="00F31269" w:rsidP="00F31269">
      <w:pPr>
        <w:pStyle w:val="ListParagraph"/>
        <w:spacing w:after="0" w:line="240" w:lineRule="auto"/>
        <w:ind w:left="1440"/>
        <w:jc w:val="both"/>
        <w:rPr>
          <w:rFonts w:cs="Calibri"/>
          <w:b/>
          <w:i/>
          <w:color w:val="000000" w:themeColor="text1"/>
          <w:sz w:val="24"/>
          <w:szCs w:val="24"/>
          <w:lang w:val="mk-MK"/>
        </w:rPr>
      </w:pPr>
    </w:p>
    <w:p w:rsidR="00F31269" w:rsidRDefault="00F31269" w:rsidP="00F31269">
      <w:pPr>
        <w:spacing w:after="0" w:line="240" w:lineRule="auto"/>
        <w:jc w:val="both"/>
        <w:rPr>
          <w:rFonts w:cs="Calibri"/>
          <w:color w:val="FF0000"/>
          <w:lang w:val="mk-MK"/>
        </w:rPr>
      </w:pPr>
    </w:p>
    <w:p w:rsidR="00F31269" w:rsidRDefault="00F31269" w:rsidP="00F31269">
      <w:pPr>
        <w:ind w:firstLine="720"/>
        <w:jc w:val="both"/>
        <w:rPr>
          <w:lang w:val="mk-MK"/>
        </w:rPr>
      </w:pPr>
      <w:r>
        <w:rPr>
          <w:lang w:val="mk-MK"/>
        </w:rPr>
        <w:t>Со оваа програма се утврдуваат  Програмските активности на општина Охрид во областа на културата, временската рамка на нивната реализација,  опис на активноста, носител и износот  со кој ќе  бидат финансирани  активностите предвидени во програмата усогласени и со Стратегијата за еднакви можности на Република Македонија, Националниот акциски план и Оперативниот план за еднакви можности на Општина Охрид за 202</w:t>
      </w:r>
      <w:r w:rsidR="0067628D">
        <w:rPr>
          <w:lang w:val="mk-MK"/>
        </w:rPr>
        <w:t>6</w:t>
      </w:r>
      <w:r>
        <w:rPr>
          <w:lang w:val="mk-MK"/>
        </w:rPr>
        <w:t xml:space="preserve"> година, што укажува на фактот дека Општина Охрид во делот на културата се заложува носители и корисници на културните добра и активности да бидат подеднакво и мажите и жените. </w:t>
      </w:r>
    </w:p>
    <w:p w:rsidR="00F31269" w:rsidRDefault="00F31269" w:rsidP="00F31269">
      <w:pPr>
        <w:ind w:firstLine="720"/>
        <w:jc w:val="both"/>
        <w:rPr>
          <w:lang w:val="mk-MK"/>
        </w:rPr>
      </w:pPr>
      <w:r>
        <w:rPr>
          <w:lang w:val="mk-MK"/>
        </w:rPr>
        <w:t>Согласно на претходно наведеното Општина Орид во настаните каде се јавува како носител на активноста  ќе ги евидентира бројот на учесници во општинските манифестации разделени по  пол и за истите во кварталните извештаи ќе  даде податоци согласно предвидените индикатори, додека пак за настаните кои ги поддржува пред трансферирање на предвидените финансиски средства  ќе му предложи на организаторот пред или по завршувањето на  манифестацијата да достави извештај во кој ќе ги наведе учесниците во манифестацијата разделени по пол и бројот на присутни лица во публиката разделена по пол ( доколку за ова има технички услови за следење на индикаторите).</w:t>
      </w:r>
    </w:p>
    <w:p w:rsidR="00F31269" w:rsidRPr="00F31269" w:rsidRDefault="00F31269" w:rsidP="00F31269">
      <w:pPr>
        <w:spacing w:after="0" w:line="240" w:lineRule="auto"/>
        <w:jc w:val="both"/>
        <w:rPr>
          <w:rFonts w:cs="Calibri"/>
          <w:color w:val="FF0000"/>
          <w:lang w:val="mk-MK"/>
        </w:rPr>
      </w:pPr>
    </w:p>
    <w:p w:rsidR="00AA66B4" w:rsidRPr="00AA66B4" w:rsidRDefault="00AA66B4" w:rsidP="005D6882">
      <w:pPr>
        <w:spacing w:after="0" w:line="240" w:lineRule="auto"/>
        <w:ind w:firstLine="720"/>
        <w:jc w:val="both"/>
        <w:rPr>
          <w:rFonts w:cs="Calibri"/>
          <w:color w:val="000000"/>
          <w:lang w:val="mk-MK"/>
        </w:rPr>
      </w:pPr>
    </w:p>
    <w:p w:rsidR="005D6882" w:rsidRDefault="005D6882" w:rsidP="005D6882">
      <w:pPr>
        <w:spacing w:after="0" w:line="240" w:lineRule="auto"/>
        <w:ind w:firstLine="720"/>
        <w:jc w:val="both"/>
        <w:rPr>
          <w:rFonts w:cs="Calibri"/>
          <w:color w:val="000000"/>
          <w:lang w:val="mk-MK"/>
        </w:rPr>
      </w:pPr>
      <w:r w:rsidRPr="00AA66B4">
        <w:rPr>
          <w:rFonts w:cs="Calibri"/>
          <w:color w:val="000000"/>
          <w:lang w:val="mk-MK"/>
        </w:rPr>
        <w:t xml:space="preserve">При реализација на Програмата ќе се води родова статистика со цел во иднина да допринесеме за подобро родово одговорно буџетирање во оваа област. </w:t>
      </w:r>
    </w:p>
    <w:p w:rsidR="00AA66B4" w:rsidRPr="00AA66B4" w:rsidRDefault="00AA66B4" w:rsidP="005D6882">
      <w:pPr>
        <w:spacing w:after="0" w:line="240" w:lineRule="auto"/>
        <w:ind w:firstLine="720"/>
        <w:jc w:val="both"/>
        <w:rPr>
          <w:rFonts w:cs="Calibri"/>
          <w:color w:val="000000"/>
          <w:lang w:val="mk-MK"/>
        </w:rPr>
      </w:pPr>
    </w:p>
    <w:p w:rsidR="005D6882" w:rsidRPr="00E03147" w:rsidRDefault="005D6882" w:rsidP="00F31269">
      <w:pPr>
        <w:spacing w:after="0" w:line="240" w:lineRule="auto"/>
        <w:ind w:firstLine="720"/>
        <w:jc w:val="both"/>
        <w:rPr>
          <w:rFonts w:ascii="Times New Roman" w:eastAsia="Calibri" w:hAnsi="Times New Roman"/>
          <w:lang w:val="mk-MK"/>
        </w:rPr>
      </w:pPr>
      <w:r w:rsidRPr="00AA66B4">
        <w:rPr>
          <w:rFonts w:cs="Calibri"/>
          <w:color w:val="000000"/>
          <w:lang w:val="mk-MK"/>
        </w:rPr>
        <w:t xml:space="preserve">Програмата ќе дефинира и индикатори со кои ќе се следи реализацијата на програмата од родов аспект ќе биде бројот на корисници по пол кои се финансираат од оваа програма. </w:t>
      </w:r>
    </w:p>
    <w:p w:rsidR="005D6882" w:rsidRDefault="005D6882" w:rsidP="00A22BF6">
      <w:pPr>
        <w:spacing w:after="0" w:line="240" w:lineRule="auto"/>
        <w:ind w:left="720" w:firstLine="360"/>
        <w:jc w:val="both"/>
        <w:rPr>
          <w:rFonts w:ascii="Times New Roman" w:eastAsia="Calibri" w:hAnsi="Times New Roman"/>
          <w:sz w:val="18"/>
          <w:szCs w:val="18"/>
          <w:lang w:val="mk-MK"/>
        </w:rPr>
      </w:pPr>
    </w:p>
    <w:p w:rsidR="00502A63" w:rsidRDefault="00502A63" w:rsidP="00A22BF6">
      <w:pPr>
        <w:spacing w:after="0" w:line="240" w:lineRule="auto"/>
        <w:ind w:left="720" w:firstLine="360"/>
        <w:jc w:val="both"/>
        <w:rPr>
          <w:rFonts w:ascii="Times New Roman" w:eastAsia="Calibri" w:hAnsi="Times New Roman"/>
          <w:sz w:val="18"/>
          <w:szCs w:val="18"/>
          <w:lang w:val="mk-MK"/>
        </w:rPr>
      </w:pPr>
    </w:p>
    <w:p w:rsidR="00502A63" w:rsidRDefault="00502A63" w:rsidP="00A22BF6">
      <w:pPr>
        <w:spacing w:after="0" w:line="240" w:lineRule="auto"/>
        <w:ind w:left="720" w:firstLine="360"/>
        <w:jc w:val="both"/>
        <w:rPr>
          <w:rFonts w:ascii="Times New Roman" w:eastAsia="Calibri" w:hAnsi="Times New Roman"/>
          <w:sz w:val="18"/>
          <w:szCs w:val="18"/>
          <w:lang w:val="mk-MK"/>
        </w:rPr>
      </w:pPr>
    </w:p>
    <w:p w:rsidR="00502A63" w:rsidRDefault="00502A63" w:rsidP="00A22BF6">
      <w:pPr>
        <w:spacing w:after="0" w:line="240" w:lineRule="auto"/>
        <w:ind w:left="720" w:firstLine="360"/>
        <w:jc w:val="both"/>
        <w:rPr>
          <w:rFonts w:ascii="Times New Roman" w:eastAsia="Calibri" w:hAnsi="Times New Roman"/>
          <w:sz w:val="18"/>
          <w:szCs w:val="18"/>
          <w:lang w:val="mk-MK"/>
        </w:rPr>
      </w:pPr>
    </w:p>
    <w:p w:rsidR="00502A63" w:rsidRDefault="00502A63" w:rsidP="00A22BF6">
      <w:pPr>
        <w:spacing w:after="0" w:line="240" w:lineRule="auto"/>
        <w:ind w:left="720" w:firstLine="360"/>
        <w:jc w:val="both"/>
        <w:rPr>
          <w:rFonts w:ascii="Times New Roman" w:eastAsia="Calibri" w:hAnsi="Times New Roman"/>
          <w:sz w:val="18"/>
          <w:szCs w:val="18"/>
          <w:lang w:val="mk-MK"/>
        </w:rPr>
      </w:pPr>
    </w:p>
    <w:p w:rsidR="00502A63" w:rsidRDefault="00502A63" w:rsidP="00A22BF6">
      <w:pPr>
        <w:spacing w:after="0" w:line="240" w:lineRule="auto"/>
        <w:ind w:left="720" w:firstLine="360"/>
        <w:jc w:val="both"/>
        <w:rPr>
          <w:rFonts w:ascii="Times New Roman" w:eastAsia="Calibri" w:hAnsi="Times New Roman"/>
          <w:sz w:val="18"/>
          <w:szCs w:val="18"/>
          <w:lang w:val="mk-MK"/>
        </w:rPr>
      </w:pPr>
    </w:p>
    <w:p w:rsidR="00502A63" w:rsidRDefault="00502A63" w:rsidP="00A22BF6">
      <w:pPr>
        <w:spacing w:after="0" w:line="240" w:lineRule="auto"/>
        <w:ind w:left="720" w:firstLine="360"/>
        <w:jc w:val="both"/>
        <w:rPr>
          <w:rFonts w:ascii="Times New Roman" w:eastAsia="Calibri" w:hAnsi="Times New Roman"/>
          <w:sz w:val="18"/>
          <w:szCs w:val="18"/>
          <w:lang w:val="mk-MK"/>
        </w:rPr>
      </w:pPr>
    </w:p>
    <w:p w:rsidR="00502A63" w:rsidRDefault="00502A63" w:rsidP="00A22BF6">
      <w:pPr>
        <w:spacing w:after="0" w:line="240" w:lineRule="auto"/>
        <w:ind w:left="720" w:firstLine="360"/>
        <w:jc w:val="both"/>
        <w:rPr>
          <w:rFonts w:ascii="Times New Roman" w:eastAsia="Calibri" w:hAnsi="Times New Roman"/>
          <w:sz w:val="18"/>
          <w:szCs w:val="18"/>
          <w:lang w:val="mk-MK"/>
        </w:rPr>
      </w:pPr>
    </w:p>
    <w:p w:rsidR="00502A63" w:rsidRDefault="00502A63" w:rsidP="00A22BF6">
      <w:pPr>
        <w:spacing w:after="0" w:line="240" w:lineRule="auto"/>
        <w:ind w:left="720" w:firstLine="360"/>
        <w:jc w:val="both"/>
        <w:rPr>
          <w:rFonts w:ascii="Times New Roman" w:eastAsia="Calibri" w:hAnsi="Times New Roman"/>
          <w:sz w:val="18"/>
          <w:szCs w:val="18"/>
          <w:lang w:val="mk-MK"/>
        </w:rPr>
      </w:pPr>
    </w:p>
    <w:p w:rsidR="00502A63" w:rsidRPr="00E03147" w:rsidRDefault="00502A63" w:rsidP="00A22BF6">
      <w:pPr>
        <w:spacing w:after="0" w:line="240" w:lineRule="auto"/>
        <w:ind w:left="720" w:firstLine="360"/>
        <w:jc w:val="both"/>
        <w:rPr>
          <w:rFonts w:ascii="Times New Roman" w:eastAsia="Calibri" w:hAnsi="Times New Roman"/>
          <w:sz w:val="18"/>
          <w:szCs w:val="18"/>
          <w:lang w:val="mk-MK"/>
        </w:rPr>
      </w:pPr>
    </w:p>
    <w:p w:rsidR="005D6882" w:rsidRPr="00E03147" w:rsidRDefault="005D6882" w:rsidP="00A22BF6">
      <w:pPr>
        <w:spacing w:after="0" w:line="240" w:lineRule="auto"/>
        <w:ind w:left="720" w:firstLine="360"/>
        <w:jc w:val="both"/>
        <w:rPr>
          <w:rFonts w:ascii="Times New Roman" w:eastAsia="Calibri" w:hAnsi="Times New Roman"/>
          <w:sz w:val="18"/>
          <w:szCs w:val="18"/>
          <w:lang w:val="mk-MK"/>
        </w:rPr>
      </w:pPr>
    </w:p>
    <w:p w:rsidR="005D6882" w:rsidRPr="00E03147" w:rsidRDefault="005D6882" w:rsidP="00A24F36">
      <w:pPr>
        <w:spacing w:after="0" w:line="240" w:lineRule="auto"/>
        <w:jc w:val="both"/>
        <w:rPr>
          <w:rFonts w:ascii="Times New Roman" w:eastAsia="Calibri" w:hAnsi="Times New Roman"/>
          <w:sz w:val="18"/>
          <w:szCs w:val="18"/>
          <w:lang w:val="mk-MK"/>
        </w:rPr>
      </w:pPr>
    </w:p>
    <w:p w:rsidR="005D6882" w:rsidRPr="00E03147" w:rsidRDefault="005D6882" w:rsidP="00A22BF6">
      <w:pPr>
        <w:spacing w:after="0" w:line="240" w:lineRule="auto"/>
        <w:ind w:left="720" w:firstLine="360"/>
        <w:jc w:val="both"/>
        <w:rPr>
          <w:rFonts w:ascii="Times New Roman" w:eastAsia="Calibri" w:hAnsi="Times New Roman"/>
          <w:sz w:val="18"/>
          <w:szCs w:val="18"/>
          <w:lang w:val="mk-MK"/>
        </w:rPr>
      </w:pPr>
    </w:p>
    <w:p w:rsidR="005D6882" w:rsidRPr="00E03147" w:rsidRDefault="005D6882" w:rsidP="00A22BF6">
      <w:pPr>
        <w:spacing w:after="0" w:line="240" w:lineRule="auto"/>
        <w:ind w:left="720" w:firstLine="360"/>
        <w:jc w:val="both"/>
        <w:rPr>
          <w:rFonts w:ascii="Times New Roman" w:eastAsia="Calibri" w:hAnsi="Times New Roman"/>
          <w:sz w:val="18"/>
          <w:szCs w:val="18"/>
          <w:lang w:val="mk-MK"/>
        </w:rPr>
      </w:pPr>
    </w:p>
    <w:p w:rsidR="00316E6A" w:rsidRPr="00372340" w:rsidRDefault="002D4172" w:rsidP="00372340">
      <w:pPr>
        <w:spacing w:after="0" w:line="240" w:lineRule="auto"/>
        <w:ind w:left="720" w:firstLine="360"/>
        <w:jc w:val="center"/>
        <w:rPr>
          <w:rFonts w:ascii="Arial" w:eastAsia="Calibri" w:hAnsi="Arial" w:cs="Arial"/>
          <w:b/>
          <w:sz w:val="20"/>
          <w:szCs w:val="20"/>
          <w:lang w:val="mk-MK"/>
        </w:rPr>
      </w:pPr>
      <w:r w:rsidRPr="00372340">
        <w:rPr>
          <w:rFonts w:ascii="Arial" w:eastAsia="Calibri" w:hAnsi="Arial" w:cs="Arial"/>
          <w:b/>
          <w:sz w:val="20"/>
          <w:szCs w:val="20"/>
          <w:lang w:val="mk-MK"/>
        </w:rPr>
        <w:t xml:space="preserve">ГОДИШНА </w:t>
      </w:r>
      <w:r w:rsidR="00316E6A" w:rsidRPr="00372340">
        <w:rPr>
          <w:rFonts w:ascii="Arial" w:eastAsia="Calibri" w:hAnsi="Arial" w:cs="Arial"/>
          <w:b/>
          <w:sz w:val="20"/>
          <w:szCs w:val="20"/>
          <w:lang w:val="mk-MK"/>
        </w:rPr>
        <w:t>П Р О Г Р А М А</w:t>
      </w:r>
    </w:p>
    <w:p w:rsidR="00316E6A" w:rsidRPr="00372340" w:rsidRDefault="00316E6A" w:rsidP="00372340">
      <w:pPr>
        <w:spacing w:after="0" w:line="240" w:lineRule="auto"/>
        <w:ind w:left="720" w:firstLine="360"/>
        <w:jc w:val="center"/>
        <w:rPr>
          <w:rFonts w:ascii="Arial" w:eastAsia="Calibri" w:hAnsi="Arial" w:cs="Arial"/>
          <w:b/>
          <w:sz w:val="20"/>
          <w:szCs w:val="20"/>
          <w:lang w:val="mk-MK"/>
        </w:rPr>
      </w:pPr>
      <w:r w:rsidRPr="00372340">
        <w:rPr>
          <w:rFonts w:ascii="Arial" w:eastAsia="Calibri" w:hAnsi="Arial" w:cs="Arial"/>
          <w:b/>
          <w:sz w:val="20"/>
          <w:szCs w:val="20"/>
          <w:lang w:val="mk-MK"/>
        </w:rPr>
        <w:t>ЗА АКТИВНОСТИТЕ НА ОПШТИНА ОХРИД ВО</w:t>
      </w:r>
    </w:p>
    <w:p w:rsidR="005065BA" w:rsidRPr="00372340" w:rsidRDefault="00316E6A" w:rsidP="00372340">
      <w:pPr>
        <w:spacing w:after="0" w:line="240" w:lineRule="auto"/>
        <w:ind w:left="720" w:firstLine="360"/>
        <w:jc w:val="center"/>
        <w:rPr>
          <w:rFonts w:ascii="Arial" w:eastAsia="Calibri" w:hAnsi="Arial" w:cs="Arial"/>
          <w:b/>
          <w:sz w:val="20"/>
          <w:szCs w:val="20"/>
          <w:lang w:val="mk-MK"/>
        </w:rPr>
      </w:pPr>
      <w:r w:rsidRPr="00372340">
        <w:rPr>
          <w:rFonts w:ascii="Arial" w:eastAsia="Calibri" w:hAnsi="Arial" w:cs="Arial"/>
          <w:b/>
          <w:sz w:val="20"/>
          <w:szCs w:val="20"/>
          <w:lang w:val="mk-MK"/>
        </w:rPr>
        <w:t>ОБЛАСТА НА КУЛТУРАТА</w:t>
      </w:r>
      <w:r w:rsidR="009A7D45">
        <w:rPr>
          <w:rFonts w:ascii="Arial" w:eastAsia="Calibri" w:hAnsi="Arial" w:cs="Arial"/>
          <w:b/>
          <w:sz w:val="20"/>
          <w:szCs w:val="20"/>
          <w:lang w:val="mk-MK"/>
        </w:rPr>
        <w:t xml:space="preserve"> ЗА 2026</w:t>
      </w:r>
      <w:r w:rsidRPr="00372340">
        <w:rPr>
          <w:rFonts w:ascii="Arial" w:eastAsia="Calibri" w:hAnsi="Arial" w:cs="Arial"/>
          <w:b/>
          <w:sz w:val="20"/>
          <w:szCs w:val="20"/>
          <w:lang w:val="mk-MK"/>
        </w:rPr>
        <w:t xml:space="preserve"> ГОДИНА</w:t>
      </w:r>
    </w:p>
    <w:p w:rsidR="00090903" w:rsidRPr="00372340" w:rsidRDefault="00090903" w:rsidP="00372340">
      <w:pPr>
        <w:spacing w:after="0" w:line="240" w:lineRule="auto"/>
        <w:ind w:left="720" w:firstLine="360"/>
        <w:jc w:val="center"/>
        <w:rPr>
          <w:rFonts w:ascii="Arial" w:eastAsia="Calibri" w:hAnsi="Arial" w:cs="Arial"/>
          <w:b/>
          <w:sz w:val="20"/>
          <w:szCs w:val="20"/>
          <w:lang w:val="mk-MK"/>
        </w:rPr>
      </w:pPr>
    </w:p>
    <w:p w:rsidR="00A22BF6" w:rsidRPr="00372340" w:rsidRDefault="00A22BF6" w:rsidP="00372340">
      <w:pPr>
        <w:spacing w:after="0" w:line="240" w:lineRule="auto"/>
        <w:ind w:left="720" w:firstLine="360"/>
        <w:jc w:val="center"/>
        <w:rPr>
          <w:rFonts w:ascii="Arial" w:eastAsia="Calibri" w:hAnsi="Arial" w:cs="Arial"/>
          <w:b/>
          <w:sz w:val="20"/>
          <w:szCs w:val="20"/>
          <w:lang w:val="mk-MK"/>
        </w:rPr>
      </w:pPr>
    </w:p>
    <w:tbl>
      <w:tblPr>
        <w:tblW w:w="156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29"/>
        <w:gridCol w:w="3118"/>
        <w:gridCol w:w="82"/>
        <w:gridCol w:w="1194"/>
        <w:gridCol w:w="3402"/>
        <w:gridCol w:w="1985"/>
        <w:gridCol w:w="141"/>
        <w:gridCol w:w="2126"/>
      </w:tblGrid>
      <w:tr w:rsidR="00372340" w:rsidRPr="00372340" w:rsidTr="00EC6616">
        <w:trPr>
          <w:trHeight w:val="530"/>
        </w:trPr>
        <w:tc>
          <w:tcPr>
            <w:tcW w:w="3544" w:type="dxa"/>
            <w:tcBorders>
              <w:top w:val="single" w:sz="4" w:space="0" w:color="auto"/>
              <w:left w:val="single" w:sz="4" w:space="0" w:color="auto"/>
            </w:tcBorders>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Активности од областа на културата</w:t>
            </w:r>
          </w:p>
        </w:tc>
        <w:tc>
          <w:tcPr>
            <w:tcW w:w="3147" w:type="dxa"/>
            <w:gridSpan w:val="2"/>
            <w:tcBorders>
              <w:top w:val="single" w:sz="4" w:space="0" w:color="auto"/>
            </w:tcBorders>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Опис</w:t>
            </w:r>
          </w:p>
        </w:tc>
        <w:tc>
          <w:tcPr>
            <w:tcW w:w="1276" w:type="dxa"/>
            <w:gridSpan w:val="2"/>
            <w:tcBorders>
              <w:top w:val="single" w:sz="4" w:space="0" w:color="auto"/>
            </w:tcBorders>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Период на реализација</w:t>
            </w:r>
          </w:p>
        </w:tc>
        <w:tc>
          <w:tcPr>
            <w:tcW w:w="3402" w:type="dxa"/>
            <w:tcBorders>
              <w:top w:val="single" w:sz="4" w:space="0" w:color="auto"/>
            </w:tcBorders>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Носител</w:t>
            </w:r>
          </w:p>
        </w:tc>
        <w:tc>
          <w:tcPr>
            <w:tcW w:w="2126" w:type="dxa"/>
            <w:gridSpan w:val="2"/>
            <w:tcBorders>
              <w:top w:val="single" w:sz="4" w:space="0" w:color="auto"/>
            </w:tcBorders>
          </w:tcPr>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Начин на финасирање</w:t>
            </w:r>
          </w:p>
        </w:tc>
        <w:tc>
          <w:tcPr>
            <w:tcW w:w="2126" w:type="dxa"/>
            <w:tcBorders>
              <w:top w:val="single" w:sz="4" w:space="0" w:color="auto"/>
              <w:right w:val="single" w:sz="4" w:space="0" w:color="auto"/>
            </w:tcBorders>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Износ</w:t>
            </w:r>
          </w:p>
        </w:tc>
      </w:tr>
      <w:tr w:rsidR="00372340" w:rsidRPr="00372340" w:rsidTr="00F24D8D">
        <w:trPr>
          <w:trHeight w:val="530"/>
        </w:trPr>
        <w:tc>
          <w:tcPr>
            <w:tcW w:w="3544" w:type="dxa"/>
            <w:tcBorders>
              <w:left w:val="single" w:sz="4" w:space="0" w:color="auto"/>
              <w:bottom w:val="single" w:sz="4" w:space="0" w:color="auto"/>
            </w:tcBorders>
            <w:shd w:val="clear" w:color="auto" w:fill="auto"/>
          </w:tcPr>
          <w:p w:rsidR="004745BE" w:rsidRPr="00C15FAF" w:rsidRDefault="004745BE" w:rsidP="00372340">
            <w:pPr>
              <w:spacing w:after="0" w:line="240" w:lineRule="auto"/>
              <w:rPr>
                <w:rFonts w:ascii="Arial" w:hAnsi="Arial" w:cs="Arial"/>
                <w:b/>
                <w:color w:val="000000" w:themeColor="text1"/>
                <w:sz w:val="20"/>
                <w:szCs w:val="20"/>
                <w:u w:val="single"/>
                <w:lang w:val="mk-MK"/>
              </w:rPr>
            </w:pPr>
          </w:p>
          <w:p w:rsidR="004745BE" w:rsidRPr="00C15FAF" w:rsidRDefault="004745BE" w:rsidP="00372340">
            <w:pPr>
              <w:spacing w:after="0" w:line="240" w:lineRule="auto"/>
              <w:rPr>
                <w:rFonts w:ascii="Arial" w:hAnsi="Arial" w:cs="Arial"/>
                <w:b/>
                <w:color w:val="000000" w:themeColor="text1"/>
                <w:sz w:val="20"/>
                <w:szCs w:val="20"/>
                <w:u w:val="single"/>
              </w:rPr>
            </w:pPr>
            <w:r w:rsidRPr="00C15FAF">
              <w:rPr>
                <w:rFonts w:ascii="Arial" w:hAnsi="Arial" w:cs="Arial"/>
                <w:b/>
                <w:color w:val="000000" w:themeColor="text1"/>
                <w:sz w:val="20"/>
                <w:szCs w:val="20"/>
                <w:u w:val="single"/>
                <w:lang w:val="mk-MK"/>
              </w:rPr>
              <w:t>МАНИФЕСТАЦИИ</w:t>
            </w:r>
          </w:p>
          <w:p w:rsidR="004745BE" w:rsidRPr="00372340" w:rsidRDefault="004745BE" w:rsidP="00372340">
            <w:pPr>
              <w:spacing w:after="0" w:line="240" w:lineRule="auto"/>
              <w:rPr>
                <w:rFonts w:ascii="Arial" w:hAnsi="Arial" w:cs="Arial"/>
                <w:color w:val="000000" w:themeColor="text1"/>
                <w:sz w:val="20"/>
                <w:szCs w:val="20"/>
                <w:u w:val="single"/>
              </w:rPr>
            </w:pPr>
          </w:p>
        </w:tc>
        <w:tc>
          <w:tcPr>
            <w:tcW w:w="3147" w:type="dxa"/>
            <w:gridSpan w:val="2"/>
            <w:tcBorders>
              <w:bottom w:val="single" w:sz="4" w:space="0" w:color="auto"/>
            </w:tcBorders>
          </w:tcPr>
          <w:p w:rsidR="004745BE" w:rsidRPr="00372340" w:rsidRDefault="004745BE" w:rsidP="00372340">
            <w:pPr>
              <w:spacing w:after="0" w:line="240" w:lineRule="auto"/>
              <w:rPr>
                <w:rFonts w:ascii="Arial" w:hAnsi="Arial" w:cs="Arial"/>
                <w:color w:val="000000" w:themeColor="text1"/>
                <w:sz w:val="20"/>
                <w:szCs w:val="20"/>
                <w:lang w:val="mk-MK"/>
              </w:rPr>
            </w:pPr>
          </w:p>
        </w:tc>
        <w:tc>
          <w:tcPr>
            <w:tcW w:w="8930" w:type="dxa"/>
            <w:gridSpan w:val="6"/>
            <w:tcBorders>
              <w:bottom w:val="single" w:sz="4" w:space="0" w:color="auto"/>
              <w:right w:val="single" w:sz="4" w:space="0" w:color="auto"/>
            </w:tcBorders>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p>
        </w:tc>
      </w:tr>
      <w:tr w:rsidR="00372340" w:rsidRPr="00372340" w:rsidTr="00EC6616">
        <w:trPr>
          <w:trHeight w:val="1137"/>
        </w:trPr>
        <w:tc>
          <w:tcPr>
            <w:tcW w:w="3544" w:type="dxa"/>
            <w:tcBorders>
              <w:top w:val="single" w:sz="4" w:space="0" w:color="auto"/>
            </w:tcBorders>
            <w:shd w:val="clear" w:color="auto" w:fill="auto"/>
          </w:tcPr>
          <w:p w:rsidR="004745BE" w:rsidRPr="00372340" w:rsidRDefault="004745BE" w:rsidP="00372340">
            <w:pPr>
              <w:pStyle w:val="ListParagraph"/>
              <w:spacing w:after="0" w:line="240" w:lineRule="auto"/>
              <w:rPr>
                <w:rFonts w:ascii="Arial" w:hAnsi="Arial" w:cs="Arial"/>
                <w:color w:val="000000" w:themeColor="text1"/>
                <w:sz w:val="20"/>
                <w:szCs w:val="20"/>
                <w:lang w:val="mk-MK"/>
              </w:rPr>
            </w:pPr>
          </w:p>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Прличеви беседи</w:t>
            </w:r>
          </w:p>
        </w:tc>
        <w:tc>
          <w:tcPr>
            <w:tcW w:w="3147" w:type="dxa"/>
            <w:gridSpan w:val="2"/>
            <w:tcBorders>
              <w:top w:val="single" w:sz="4" w:space="0" w:color="auto"/>
            </w:tcBorders>
            <w:shd w:val="clear" w:color="auto" w:fill="auto"/>
          </w:tcPr>
          <w:p w:rsidR="004745BE" w:rsidRPr="00372340" w:rsidRDefault="004745BE" w:rsidP="00372340">
            <w:pPr>
              <w:pStyle w:val="NoSpacing"/>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Продолжувањена долгогодишната традиција за промоција и негување на епохалното творештво  на Григор С.Прличев</w:t>
            </w:r>
          </w:p>
        </w:tc>
        <w:tc>
          <w:tcPr>
            <w:tcW w:w="1276" w:type="dxa"/>
            <w:gridSpan w:val="2"/>
            <w:tcBorders>
              <w:top w:val="single" w:sz="4" w:space="0" w:color="auto"/>
            </w:tcBorders>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p>
          <w:p w:rsidR="004745BE" w:rsidRPr="00372340" w:rsidRDefault="004745BE" w:rsidP="00372340">
            <w:pPr>
              <w:spacing w:after="0" w:line="240" w:lineRule="auto"/>
              <w:jc w:val="center"/>
              <w:rPr>
                <w:rFonts w:ascii="Arial" w:hAnsi="Arial" w:cs="Arial"/>
                <w:color w:val="000000" w:themeColor="text1"/>
                <w:sz w:val="20"/>
                <w:szCs w:val="20"/>
                <w:lang w:val="mk-MK"/>
              </w:rPr>
            </w:pPr>
          </w:p>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Февруари</w:t>
            </w:r>
          </w:p>
        </w:tc>
        <w:tc>
          <w:tcPr>
            <w:tcW w:w="3402" w:type="dxa"/>
            <w:tcBorders>
              <w:top w:val="single" w:sz="4" w:space="0" w:color="auto"/>
            </w:tcBorders>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Центар за култура “Григор Прличев”; Библиотека “Григор Прличев”; ООУ „Григор Прличев“; Општина Охрид</w:t>
            </w:r>
          </w:p>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 xml:space="preserve"> НУ Библиотека,НУЦК Г.Прличев </w:t>
            </w:r>
          </w:p>
          <w:p w:rsidR="004745BE" w:rsidRPr="00372340" w:rsidRDefault="000848DC" w:rsidP="00372340">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p w:rsidR="004745BE" w:rsidRPr="00372340" w:rsidRDefault="004745BE" w:rsidP="00372340">
            <w:pPr>
              <w:spacing w:after="0" w:line="240" w:lineRule="auto"/>
              <w:rPr>
                <w:rFonts w:ascii="Arial" w:hAnsi="Arial" w:cs="Arial"/>
                <w:color w:val="000000" w:themeColor="text1"/>
                <w:sz w:val="20"/>
                <w:szCs w:val="20"/>
                <w:lang w:val="mk-MK"/>
              </w:rPr>
            </w:pPr>
          </w:p>
        </w:tc>
        <w:tc>
          <w:tcPr>
            <w:tcW w:w="2126" w:type="dxa"/>
            <w:gridSpan w:val="2"/>
            <w:tcBorders>
              <w:top w:val="single" w:sz="4" w:space="0" w:color="auto"/>
            </w:tcBorders>
          </w:tcPr>
          <w:p w:rsidR="004745BE" w:rsidRPr="00372340" w:rsidRDefault="006A3D44" w:rsidP="00372340">
            <w:pPr>
              <w:spacing w:after="0" w:line="240" w:lineRule="auto"/>
              <w:jc w:val="center"/>
              <w:rPr>
                <w:rFonts w:ascii="Arial" w:hAnsi="Arial" w:cs="Arial"/>
                <w:color w:val="000000" w:themeColor="text1"/>
                <w:sz w:val="16"/>
                <w:szCs w:val="16"/>
                <w:lang w:val="mk-MK"/>
              </w:rPr>
            </w:pPr>
            <w:r w:rsidRPr="00372340">
              <w:rPr>
                <w:rFonts w:ascii="Arial" w:hAnsi="Arial" w:cs="Arial"/>
                <w:color w:val="000000" w:themeColor="text1"/>
                <w:sz w:val="16"/>
                <w:szCs w:val="16"/>
                <w:lang w:val="mk-MK"/>
              </w:rPr>
              <w:t>Со согласност по претходно спроведена интерна постапка</w:t>
            </w:r>
          </w:p>
        </w:tc>
        <w:tc>
          <w:tcPr>
            <w:tcW w:w="2126" w:type="dxa"/>
            <w:tcBorders>
              <w:top w:val="single" w:sz="4" w:space="0" w:color="auto"/>
            </w:tcBorders>
            <w:shd w:val="clear" w:color="auto" w:fill="auto"/>
          </w:tcPr>
          <w:p w:rsidR="004745BE" w:rsidRPr="00372340" w:rsidRDefault="004745BE" w:rsidP="00372340">
            <w:pPr>
              <w:spacing w:after="0" w:line="240" w:lineRule="auto"/>
              <w:jc w:val="right"/>
              <w:rPr>
                <w:rFonts w:ascii="Arial" w:hAnsi="Arial" w:cs="Arial"/>
                <w:color w:val="000000" w:themeColor="text1"/>
                <w:sz w:val="20"/>
                <w:szCs w:val="20"/>
                <w:lang w:val="mk-MK"/>
              </w:rPr>
            </w:pPr>
          </w:p>
          <w:p w:rsidR="004745BE" w:rsidRPr="00372340" w:rsidRDefault="004745BE" w:rsidP="00372340">
            <w:pPr>
              <w:spacing w:after="0" w:line="240" w:lineRule="auto"/>
              <w:jc w:val="right"/>
              <w:rPr>
                <w:rFonts w:ascii="Arial" w:hAnsi="Arial" w:cs="Arial"/>
                <w:color w:val="000000" w:themeColor="text1"/>
                <w:sz w:val="20"/>
                <w:szCs w:val="20"/>
                <w:lang w:val="mk-MK"/>
              </w:rPr>
            </w:pPr>
          </w:p>
          <w:p w:rsidR="004745BE" w:rsidRPr="00372340" w:rsidRDefault="002A523D" w:rsidP="00372340">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14</w:t>
            </w:r>
            <w:r w:rsidR="004745BE" w:rsidRPr="00372340">
              <w:rPr>
                <w:rFonts w:ascii="Arial" w:hAnsi="Arial" w:cs="Arial"/>
                <w:color w:val="000000" w:themeColor="text1"/>
                <w:sz w:val="20"/>
                <w:szCs w:val="20"/>
                <w:lang w:val="mk-MK"/>
              </w:rPr>
              <w:t>0.000,оо д</w:t>
            </w:r>
            <w:r w:rsidR="004745BE" w:rsidRPr="00372340">
              <w:rPr>
                <w:rFonts w:ascii="Arial" w:hAnsi="Arial" w:cs="Arial"/>
                <w:color w:val="000000" w:themeColor="text1"/>
                <w:sz w:val="20"/>
                <w:szCs w:val="20"/>
                <w:lang w:val="en-GB"/>
              </w:rPr>
              <w:t>ен</w:t>
            </w:r>
          </w:p>
        </w:tc>
      </w:tr>
      <w:tr w:rsidR="00372340" w:rsidRPr="00372340" w:rsidTr="00EC6616">
        <w:trPr>
          <w:trHeight w:val="1215"/>
        </w:trPr>
        <w:tc>
          <w:tcPr>
            <w:tcW w:w="3544" w:type="dxa"/>
            <w:tcBorders>
              <w:top w:val="single" w:sz="4" w:space="0" w:color="auto"/>
            </w:tcBorders>
            <w:shd w:val="clear" w:color="auto" w:fill="auto"/>
          </w:tcPr>
          <w:p w:rsidR="004745BE" w:rsidRPr="00372340" w:rsidRDefault="00EF1659"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Д</w:t>
            </w:r>
            <w:r w:rsidR="004745BE" w:rsidRPr="00372340">
              <w:rPr>
                <w:rFonts w:ascii="Arial" w:hAnsi="Arial" w:cs="Arial"/>
                <w:color w:val="000000" w:themeColor="text1"/>
                <w:sz w:val="20"/>
                <w:szCs w:val="20"/>
                <w:lang w:val="mk-MK"/>
              </w:rPr>
              <w:t>етски Прличеви беседи</w:t>
            </w:r>
          </w:p>
        </w:tc>
        <w:tc>
          <w:tcPr>
            <w:tcW w:w="3147" w:type="dxa"/>
            <w:gridSpan w:val="2"/>
            <w:tcBorders>
              <w:top w:val="single" w:sz="4" w:space="0" w:color="auto"/>
            </w:tcBorders>
            <w:shd w:val="clear" w:color="auto" w:fill="auto"/>
          </w:tcPr>
          <w:p w:rsidR="004745BE" w:rsidRPr="00372340" w:rsidRDefault="004745BE" w:rsidP="00372340">
            <w:pPr>
              <w:pStyle w:val="NoSpacing"/>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Продолжувањена долгогодишната традиција за промоција и негување на епохалното творештво  на Григор С.Прличев и развивање на  ораторските вештини кај младите луѓе</w:t>
            </w:r>
          </w:p>
        </w:tc>
        <w:tc>
          <w:tcPr>
            <w:tcW w:w="1276" w:type="dxa"/>
            <w:gridSpan w:val="2"/>
            <w:tcBorders>
              <w:top w:val="single" w:sz="4" w:space="0" w:color="auto"/>
            </w:tcBorders>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март</w:t>
            </w:r>
          </w:p>
        </w:tc>
        <w:tc>
          <w:tcPr>
            <w:tcW w:w="3402" w:type="dxa"/>
            <w:tcBorders>
              <w:top w:val="single" w:sz="4" w:space="0" w:color="auto"/>
            </w:tcBorders>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 xml:space="preserve">Општина Охрид, </w:t>
            </w:r>
          </w:p>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Здружение Охридски бисер, основни ии средни училишта</w:t>
            </w:r>
          </w:p>
          <w:p w:rsidR="004745BE" w:rsidRPr="00372340" w:rsidRDefault="000848DC" w:rsidP="00372340">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p w:rsidR="004745BE" w:rsidRPr="00372340" w:rsidRDefault="004745BE" w:rsidP="00372340">
            <w:pPr>
              <w:spacing w:after="0" w:line="240" w:lineRule="auto"/>
              <w:rPr>
                <w:rFonts w:ascii="Arial" w:hAnsi="Arial" w:cs="Arial"/>
                <w:color w:val="000000" w:themeColor="text1"/>
                <w:sz w:val="20"/>
                <w:szCs w:val="20"/>
                <w:lang w:val="mk-MK"/>
              </w:rPr>
            </w:pPr>
          </w:p>
          <w:p w:rsidR="004745BE" w:rsidRPr="00372340" w:rsidRDefault="004745BE" w:rsidP="00372340">
            <w:pPr>
              <w:spacing w:after="0" w:line="240" w:lineRule="auto"/>
              <w:rPr>
                <w:rFonts w:ascii="Arial" w:hAnsi="Arial" w:cs="Arial"/>
                <w:color w:val="000000" w:themeColor="text1"/>
                <w:sz w:val="20"/>
                <w:szCs w:val="20"/>
                <w:lang w:val="mk-MK"/>
              </w:rPr>
            </w:pPr>
          </w:p>
        </w:tc>
        <w:tc>
          <w:tcPr>
            <w:tcW w:w="2126" w:type="dxa"/>
            <w:gridSpan w:val="2"/>
            <w:tcBorders>
              <w:top w:val="single" w:sz="4" w:space="0" w:color="auto"/>
            </w:tcBorders>
          </w:tcPr>
          <w:p w:rsidR="004745BE" w:rsidRPr="00372340" w:rsidRDefault="006A3D44" w:rsidP="00372340">
            <w:pPr>
              <w:spacing w:after="0" w:line="240" w:lineRule="auto"/>
              <w:jc w:val="right"/>
              <w:rPr>
                <w:rFonts w:ascii="Arial" w:hAnsi="Arial" w:cs="Arial"/>
                <w:color w:val="000000" w:themeColor="text1"/>
                <w:sz w:val="16"/>
                <w:szCs w:val="16"/>
                <w:lang w:val="mk-MK"/>
              </w:rPr>
            </w:pPr>
            <w:r w:rsidRPr="00372340">
              <w:rPr>
                <w:rFonts w:ascii="Arial" w:hAnsi="Arial" w:cs="Arial"/>
                <w:color w:val="000000" w:themeColor="text1"/>
                <w:sz w:val="16"/>
                <w:szCs w:val="16"/>
                <w:lang w:val="mk-MK"/>
              </w:rPr>
              <w:t>Со согласност по претходно спроведена интерна постапка</w:t>
            </w:r>
          </w:p>
        </w:tc>
        <w:tc>
          <w:tcPr>
            <w:tcW w:w="2126" w:type="dxa"/>
            <w:tcBorders>
              <w:top w:val="single" w:sz="4" w:space="0" w:color="auto"/>
            </w:tcBorders>
            <w:shd w:val="clear" w:color="auto" w:fill="auto"/>
          </w:tcPr>
          <w:p w:rsidR="004745BE" w:rsidRPr="00372340" w:rsidRDefault="002A523D" w:rsidP="00D41B1B">
            <w:pPr>
              <w:spacing w:after="0" w:line="240" w:lineRule="auto"/>
              <w:jc w:val="center"/>
              <w:rPr>
                <w:rFonts w:ascii="Arial" w:hAnsi="Arial" w:cs="Arial"/>
                <w:color w:val="000000" w:themeColor="text1"/>
                <w:sz w:val="20"/>
                <w:szCs w:val="20"/>
                <w:lang w:val="mk-MK"/>
              </w:rPr>
            </w:pPr>
            <w:r>
              <w:rPr>
                <w:rFonts w:ascii="Arial" w:hAnsi="Arial" w:cs="Arial"/>
                <w:color w:val="000000" w:themeColor="text1"/>
                <w:sz w:val="20"/>
                <w:szCs w:val="20"/>
                <w:lang w:val="mk-MK"/>
              </w:rPr>
              <w:t>6</w:t>
            </w:r>
            <w:r w:rsidR="004745BE" w:rsidRPr="00372340">
              <w:rPr>
                <w:rFonts w:ascii="Arial" w:hAnsi="Arial" w:cs="Arial"/>
                <w:color w:val="000000" w:themeColor="text1"/>
                <w:sz w:val="20"/>
                <w:szCs w:val="20"/>
                <w:lang w:val="mk-MK"/>
              </w:rPr>
              <w:t>0.000,оо ден</w:t>
            </w:r>
          </w:p>
        </w:tc>
      </w:tr>
      <w:tr w:rsidR="00372340" w:rsidRPr="00372340" w:rsidTr="00EC6616">
        <w:trPr>
          <w:trHeight w:val="708"/>
        </w:trPr>
        <w:tc>
          <w:tcPr>
            <w:tcW w:w="3544" w:type="dxa"/>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p>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Фестивал „Охридско лето“</w:t>
            </w:r>
          </w:p>
          <w:p w:rsidR="004745BE" w:rsidRPr="00372340" w:rsidRDefault="004745BE" w:rsidP="00372340">
            <w:pPr>
              <w:spacing w:after="0" w:line="240" w:lineRule="auto"/>
              <w:rPr>
                <w:rFonts w:ascii="Arial" w:hAnsi="Arial" w:cs="Arial"/>
                <w:color w:val="000000" w:themeColor="text1"/>
                <w:sz w:val="20"/>
                <w:szCs w:val="20"/>
                <w:lang w:val="mk-MK"/>
              </w:rPr>
            </w:pPr>
          </w:p>
        </w:tc>
        <w:tc>
          <w:tcPr>
            <w:tcW w:w="3147" w:type="dxa"/>
            <w:gridSpan w:val="2"/>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Меѓународна културна промоција на Охрид</w:t>
            </w:r>
          </w:p>
        </w:tc>
        <w:tc>
          <w:tcPr>
            <w:tcW w:w="1276" w:type="dxa"/>
            <w:gridSpan w:val="2"/>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p>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јули-август</w:t>
            </w:r>
          </w:p>
        </w:tc>
        <w:tc>
          <w:tcPr>
            <w:tcW w:w="3402" w:type="dxa"/>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 xml:space="preserve">Министерство за култура;  </w:t>
            </w:r>
          </w:p>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НУ “Охридско лето”;</w:t>
            </w:r>
          </w:p>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 xml:space="preserve"> Општина Охрид</w:t>
            </w:r>
          </w:p>
          <w:p w:rsidR="004745BE" w:rsidRPr="00372340" w:rsidRDefault="000848DC" w:rsidP="00372340">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4745BE" w:rsidRPr="00372340" w:rsidRDefault="006A3D44" w:rsidP="00372340">
            <w:pPr>
              <w:spacing w:after="0" w:line="240" w:lineRule="auto"/>
              <w:jc w:val="right"/>
              <w:rPr>
                <w:rFonts w:ascii="Arial" w:hAnsi="Arial" w:cs="Arial"/>
                <w:color w:val="000000" w:themeColor="text1"/>
                <w:sz w:val="16"/>
                <w:szCs w:val="16"/>
                <w:lang w:val="mk-MK"/>
              </w:rPr>
            </w:pPr>
            <w:r w:rsidRPr="00372340">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4745BE" w:rsidRPr="00372340" w:rsidRDefault="004745BE" w:rsidP="00372340">
            <w:pPr>
              <w:spacing w:after="0" w:line="240" w:lineRule="auto"/>
              <w:jc w:val="right"/>
              <w:rPr>
                <w:rFonts w:ascii="Arial" w:hAnsi="Arial" w:cs="Arial"/>
                <w:color w:val="000000" w:themeColor="text1"/>
                <w:sz w:val="20"/>
                <w:szCs w:val="20"/>
                <w:lang w:val="mk-MK"/>
              </w:rPr>
            </w:pPr>
          </w:p>
          <w:p w:rsidR="004745BE" w:rsidRPr="00372340" w:rsidRDefault="004745BE" w:rsidP="00372340">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lang w:val="mk-MK"/>
              </w:rPr>
              <w:t>400.000,оо ден.</w:t>
            </w:r>
          </w:p>
        </w:tc>
      </w:tr>
      <w:tr w:rsidR="00372340" w:rsidRPr="00372340" w:rsidTr="00EC6616">
        <w:trPr>
          <w:trHeight w:val="624"/>
        </w:trPr>
        <w:tc>
          <w:tcPr>
            <w:tcW w:w="3544" w:type="dxa"/>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Охридски етно фестивал</w:t>
            </w:r>
          </w:p>
        </w:tc>
        <w:tc>
          <w:tcPr>
            <w:tcW w:w="3147" w:type="dxa"/>
            <w:gridSpan w:val="2"/>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Почит, негување, заштита и  промоција на македонското фолклорно културно наследство</w:t>
            </w:r>
          </w:p>
        </w:tc>
        <w:tc>
          <w:tcPr>
            <w:tcW w:w="1276" w:type="dxa"/>
            <w:gridSpan w:val="2"/>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p>
          <w:p w:rsidR="004745BE" w:rsidRPr="00B41E97" w:rsidRDefault="004745BE" w:rsidP="00372340">
            <w:pPr>
              <w:spacing w:after="0" w:line="240" w:lineRule="auto"/>
              <w:jc w:val="center"/>
              <w:rPr>
                <w:rFonts w:ascii="Arial" w:hAnsi="Arial" w:cs="Arial"/>
                <w:color w:val="000000" w:themeColor="text1"/>
                <w:sz w:val="20"/>
                <w:szCs w:val="20"/>
              </w:rPr>
            </w:pPr>
            <w:r w:rsidRPr="00372340">
              <w:rPr>
                <w:rFonts w:ascii="Arial" w:hAnsi="Arial" w:cs="Arial"/>
                <w:color w:val="000000" w:themeColor="text1"/>
                <w:sz w:val="20"/>
                <w:szCs w:val="20"/>
                <w:lang w:val="mk-MK"/>
              </w:rPr>
              <w:t>202</w:t>
            </w:r>
            <w:r w:rsidR="00B41E97">
              <w:rPr>
                <w:rFonts w:ascii="Arial" w:hAnsi="Arial" w:cs="Arial"/>
                <w:color w:val="000000" w:themeColor="text1"/>
                <w:sz w:val="20"/>
                <w:szCs w:val="20"/>
              </w:rPr>
              <w:t>6</w:t>
            </w:r>
          </w:p>
        </w:tc>
        <w:tc>
          <w:tcPr>
            <w:tcW w:w="3402" w:type="dxa"/>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 xml:space="preserve">Општина Охрид и </w:t>
            </w:r>
          </w:p>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ЗГ „Арт пријатели“</w:t>
            </w:r>
          </w:p>
          <w:p w:rsidR="004745BE" w:rsidRPr="00372340" w:rsidRDefault="000848DC" w:rsidP="00372340">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4745BE" w:rsidRPr="00372340" w:rsidRDefault="006A3D44" w:rsidP="00372340">
            <w:pPr>
              <w:spacing w:after="0" w:line="240" w:lineRule="auto"/>
              <w:jc w:val="right"/>
              <w:rPr>
                <w:rFonts w:ascii="Arial" w:hAnsi="Arial" w:cs="Arial"/>
                <w:color w:val="000000" w:themeColor="text1"/>
                <w:sz w:val="16"/>
                <w:szCs w:val="16"/>
                <w:lang w:val="mk-MK"/>
              </w:rPr>
            </w:pPr>
            <w:r w:rsidRPr="00372340">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4745BE" w:rsidRPr="00372340" w:rsidRDefault="004745BE" w:rsidP="00372340">
            <w:pPr>
              <w:spacing w:after="0" w:line="240" w:lineRule="auto"/>
              <w:jc w:val="right"/>
              <w:rPr>
                <w:rFonts w:ascii="Arial" w:hAnsi="Arial" w:cs="Arial"/>
                <w:color w:val="000000" w:themeColor="text1"/>
                <w:sz w:val="20"/>
                <w:szCs w:val="20"/>
                <w:lang w:val="mk-MK"/>
              </w:rPr>
            </w:pPr>
          </w:p>
          <w:p w:rsidR="004745BE" w:rsidRPr="00372340" w:rsidRDefault="004745BE" w:rsidP="00372340">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lang w:val="mk-MK"/>
              </w:rPr>
              <w:t>250.000,оо ден</w:t>
            </w:r>
          </w:p>
        </w:tc>
      </w:tr>
      <w:tr w:rsidR="00372340" w:rsidRPr="00372340" w:rsidTr="00EC6616">
        <w:trPr>
          <w:trHeight w:val="692"/>
        </w:trPr>
        <w:tc>
          <w:tcPr>
            <w:tcW w:w="3544" w:type="dxa"/>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p>
          <w:p w:rsidR="004745BE" w:rsidRPr="00372340" w:rsidRDefault="004745BE" w:rsidP="00372340">
            <w:pPr>
              <w:spacing w:after="0" w:line="240" w:lineRule="auto"/>
              <w:rPr>
                <w:rFonts w:ascii="Arial" w:hAnsi="Arial" w:cs="Arial"/>
                <w:color w:val="000000" w:themeColor="text1"/>
                <w:sz w:val="20"/>
                <w:szCs w:val="20"/>
              </w:rPr>
            </w:pPr>
            <w:r w:rsidRPr="00372340">
              <w:rPr>
                <w:rFonts w:ascii="Arial" w:hAnsi="Arial" w:cs="Arial"/>
                <w:color w:val="000000" w:themeColor="text1"/>
                <w:sz w:val="20"/>
                <w:szCs w:val="20"/>
                <w:lang w:val="mk-MK"/>
              </w:rPr>
              <w:t>„Вечер на Живко Чинго“</w:t>
            </w:r>
          </w:p>
          <w:p w:rsidR="004745BE" w:rsidRPr="00372340" w:rsidRDefault="004745BE" w:rsidP="00372340">
            <w:pPr>
              <w:spacing w:after="0" w:line="240" w:lineRule="auto"/>
              <w:rPr>
                <w:rFonts w:ascii="Arial" w:hAnsi="Arial" w:cs="Arial"/>
                <w:color w:val="000000" w:themeColor="text1"/>
                <w:sz w:val="20"/>
                <w:szCs w:val="20"/>
                <w:lang w:val="mk-MK"/>
              </w:rPr>
            </w:pPr>
          </w:p>
          <w:p w:rsidR="004745BE" w:rsidRPr="00372340" w:rsidRDefault="004745BE" w:rsidP="00372340">
            <w:pPr>
              <w:spacing w:after="0" w:line="240" w:lineRule="auto"/>
              <w:rPr>
                <w:rFonts w:ascii="Arial" w:hAnsi="Arial" w:cs="Arial"/>
                <w:color w:val="000000" w:themeColor="text1"/>
                <w:sz w:val="20"/>
                <w:szCs w:val="20"/>
                <w:lang w:val="mk-MK"/>
              </w:rPr>
            </w:pPr>
          </w:p>
        </w:tc>
        <w:tc>
          <w:tcPr>
            <w:tcW w:w="3147" w:type="dxa"/>
            <w:gridSpan w:val="2"/>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Почит и негување на грандиозното книжевно дело на Живко Чинго</w:t>
            </w:r>
          </w:p>
        </w:tc>
        <w:tc>
          <w:tcPr>
            <w:tcW w:w="1276" w:type="dxa"/>
            <w:gridSpan w:val="2"/>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p>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август</w:t>
            </w:r>
          </w:p>
        </w:tc>
        <w:tc>
          <w:tcPr>
            <w:tcW w:w="3402" w:type="dxa"/>
            <w:shd w:val="clear" w:color="auto" w:fill="auto"/>
          </w:tcPr>
          <w:p w:rsidR="004745BE" w:rsidRPr="00372340" w:rsidRDefault="004745BE" w:rsidP="00372340">
            <w:pPr>
              <w:spacing w:after="0" w:line="240" w:lineRule="auto"/>
              <w:jc w:val="both"/>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Општина Охрид; МЗ Велгошти; ООУ “Живко Чинго”–Велгошти</w:t>
            </w:r>
          </w:p>
          <w:p w:rsidR="004745BE" w:rsidRPr="00372340" w:rsidRDefault="000848DC" w:rsidP="00372340">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p w:rsidR="004745BE" w:rsidRPr="00372340" w:rsidRDefault="004745BE" w:rsidP="00372340">
            <w:pPr>
              <w:spacing w:after="0" w:line="240" w:lineRule="auto"/>
              <w:jc w:val="both"/>
              <w:rPr>
                <w:rFonts w:ascii="Arial" w:hAnsi="Arial" w:cs="Arial"/>
                <w:color w:val="000000" w:themeColor="text1"/>
                <w:sz w:val="20"/>
                <w:szCs w:val="20"/>
                <w:lang w:val="mk-MK"/>
              </w:rPr>
            </w:pPr>
          </w:p>
        </w:tc>
        <w:tc>
          <w:tcPr>
            <w:tcW w:w="2126" w:type="dxa"/>
            <w:gridSpan w:val="2"/>
          </w:tcPr>
          <w:p w:rsidR="004745BE" w:rsidRPr="00372340" w:rsidRDefault="00EF1659" w:rsidP="00372340">
            <w:pPr>
              <w:spacing w:after="0" w:line="240" w:lineRule="auto"/>
              <w:jc w:val="right"/>
              <w:rPr>
                <w:rFonts w:ascii="Arial" w:hAnsi="Arial" w:cs="Arial"/>
                <w:color w:val="000000" w:themeColor="text1"/>
                <w:sz w:val="16"/>
                <w:szCs w:val="16"/>
                <w:lang w:val="mk-MK"/>
              </w:rPr>
            </w:pPr>
            <w:r w:rsidRPr="00372340">
              <w:rPr>
                <w:rFonts w:ascii="Arial" w:hAnsi="Arial" w:cs="Arial"/>
                <w:color w:val="000000" w:themeColor="text1"/>
                <w:sz w:val="16"/>
                <w:szCs w:val="16"/>
                <w:lang w:val="mk-MK"/>
              </w:rPr>
              <w:t>Општина Охрид к4</w:t>
            </w:r>
          </w:p>
        </w:tc>
        <w:tc>
          <w:tcPr>
            <w:tcW w:w="2126" w:type="dxa"/>
            <w:shd w:val="clear" w:color="auto" w:fill="auto"/>
          </w:tcPr>
          <w:p w:rsidR="004745BE" w:rsidRPr="00372340" w:rsidRDefault="004745BE" w:rsidP="00372340">
            <w:pPr>
              <w:spacing w:after="0" w:line="240" w:lineRule="auto"/>
              <w:jc w:val="right"/>
              <w:rPr>
                <w:rFonts w:ascii="Arial" w:hAnsi="Arial" w:cs="Arial"/>
                <w:color w:val="000000" w:themeColor="text1"/>
                <w:sz w:val="20"/>
                <w:szCs w:val="20"/>
                <w:lang w:val="mk-MK"/>
              </w:rPr>
            </w:pPr>
          </w:p>
          <w:p w:rsidR="004745BE" w:rsidRPr="00372340" w:rsidRDefault="004745BE" w:rsidP="00372340">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lang w:val="mk-MK"/>
              </w:rPr>
              <w:t>1</w:t>
            </w:r>
            <w:r w:rsidR="00F4681D">
              <w:rPr>
                <w:rFonts w:ascii="Arial" w:hAnsi="Arial" w:cs="Arial"/>
                <w:color w:val="000000" w:themeColor="text1"/>
                <w:sz w:val="20"/>
                <w:szCs w:val="20"/>
                <w:lang w:val="mk-MK"/>
              </w:rPr>
              <w:t>2</w:t>
            </w:r>
            <w:r w:rsidRPr="00372340">
              <w:rPr>
                <w:rFonts w:ascii="Arial" w:hAnsi="Arial" w:cs="Arial"/>
                <w:color w:val="000000" w:themeColor="text1"/>
                <w:sz w:val="20"/>
                <w:szCs w:val="20"/>
                <w:lang w:val="mk-MK"/>
              </w:rPr>
              <w:t>0.000,оо ден.</w:t>
            </w:r>
          </w:p>
        </w:tc>
      </w:tr>
      <w:tr w:rsidR="00372340" w:rsidRPr="00372340" w:rsidTr="00EC6616">
        <w:trPr>
          <w:trHeight w:val="144"/>
        </w:trPr>
        <w:tc>
          <w:tcPr>
            <w:tcW w:w="3544" w:type="dxa"/>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p>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lastRenderedPageBreak/>
              <w:t>Поетска ноќ во Велестово</w:t>
            </w:r>
          </w:p>
        </w:tc>
        <w:tc>
          <w:tcPr>
            <w:tcW w:w="3147" w:type="dxa"/>
            <w:gridSpan w:val="2"/>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lastRenderedPageBreak/>
              <w:t xml:space="preserve">Меѓународна промоција на </w:t>
            </w:r>
          </w:p>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lastRenderedPageBreak/>
              <w:t>поетската реч и ликовната уметност</w:t>
            </w:r>
          </w:p>
          <w:p w:rsidR="004745BE" w:rsidRPr="00372340" w:rsidRDefault="004745BE" w:rsidP="00372340">
            <w:pPr>
              <w:spacing w:after="0" w:line="240" w:lineRule="auto"/>
              <w:rPr>
                <w:rFonts w:ascii="Arial" w:hAnsi="Arial" w:cs="Arial"/>
                <w:color w:val="000000" w:themeColor="text1"/>
                <w:sz w:val="20"/>
                <w:szCs w:val="20"/>
                <w:lang w:val="mk-MK"/>
              </w:rPr>
            </w:pPr>
          </w:p>
        </w:tc>
        <w:tc>
          <w:tcPr>
            <w:tcW w:w="1276" w:type="dxa"/>
            <w:gridSpan w:val="2"/>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lastRenderedPageBreak/>
              <w:t>август</w:t>
            </w:r>
          </w:p>
        </w:tc>
        <w:tc>
          <w:tcPr>
            <w:tcW w:w="3402" w:type="dxa"/>
            <w:shd w:val="clear" w:color="auto" w:fill="auto"/>
          </w:tcPr>
          <w:p w:rsidR="004745BE" w:rsidRPr="00372340" w:rsidRDefault="004745BE" w:rsidP="00372340">
            <w:pPr>
              <w:spacing w:after="0" w:line="240" w:lineRule="auto"/>
              <w:jc w:val="both"/>
              <w:rPr>
                <w:rFonts w:ascii="Arial" w:hAnsi="Arial" w:cs="Arial"/>
                <w:color w:val="000000" w:themeColor="text1"/>
                <w:sz w:val="20"/>
                <w:szCs w:val="20"/>
                <w:lang w:val="mk-MK"/>
              </w:rPr>
            </w:pPr>
            <w:r w:rsidRPr="00372340">
              <w:rPr>
                <w:rFonts w:ascii="Arial" w:hAnsi="Arial" w:cs="Arial"/>
                <w:color w:val="000000" w:themeColor="text1"/>
                <w:sz w:val="20"/>
                <w:szCs w:val="20"/>
                <w:lang w:val="mk-MK"/>
              </w:rPr>
              <w:t xml:space="preserve">Здружение на граѓани “Поетска </w:t>
            </w:r>
            <w:r w:rsidRPr="00372340">
              <w:rPr>
                <w:rFonts w:ascii="Arial" w:hAnsi="Arial" w:cs="Arial"/>
                <w:color w:val="000000" w:themeColor="text1"/>
                <w:sz w:val="20"/>
                <w:szCs w:val="20"/>
                <w:lang w:val="mk-MK"/>
              </w:rPr>
              <w:lastRenderedPageBreak/>
              <w:t>ноќ во Велестово”; МЗ Велестово; Општина Охрид</w:t>
            </w:r>
          </w:p>
          <w:p w:rsidR="004745BE" w:rsidRPr="00372340" w:rsidRDefault="000848DC" w:rsidP="00372340">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4745BE" w:rsidRPr="00372340" w:rsidRDefault="006A3D44" w:rsidP="00372340">
            <w:pPr>
              <w:spacing w:after="0" w:line="240" w:lineRule="auto"/>
              <w:jc w:val="right"/>
              <w:rPr>
                <w:rFonts w:ascii="Arial" w:hAnsi="Arial" w:cs="Arial"/>
                <w:color w:val="000000" w:themeColor="text1"/>
                <w:sz w:val="16"/>
                <w:szCs w:val="16"/>
                <w:lang w:val="mk-MK"/>
              </w:rPr>
            </w:pPr>
            <w:r w:rsidRPr="00372340">
              <w:rPr>
                <w:rFonts w:ascii="Arial" w:hAnsi="Arial" w:cs="Arial"/>
                <w:color w:val="000000" w:themeColor="text1"/>
                <w:sz w:val="16"/>
                <w:szCs w:val="16"/>
                <w:lang w:val="mk-MK"/>
              </w:rPr>
              <w:lastRenderedPageBreak/>
              <w:t xml:space="preserve">Со согласност по </w:t>
            </w:r>
            <w:r w:rsidRPr="00372340">
              <w:rPr>
                <w:rFonts w:ascii="Arial" w:hAnsi="Arial" w:cs="Arial"/>
                <w:color w:val="000000" w:themeColor="text1"/>
                <w:sz w:val="16"/>
                <w:szCs w:val="16"/>
                <w:lang w:val="mk-MK"/>
              </w:rPr>
              <w:lastRenderedPageBreak/>
              <w:t>претходно спроведена интерна постапка</w:t>
            </w:r>
          </w:p>
        </w:tc>
        <w:tc>
          <w:tcPr>
            <w:tcW w:w="2126" w:type="dxa"/>
            <w:shd w:val="clear" w:color="auto" w:fill="auto"/>
          </w:tcPr>
          <w:p w:rsidR="004745BE" w:rsidRPr="00372340" w:rsidRDefault="004745BE" w:rsidP="00372340">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rPr>
              <w:lastRenderedPageBreak/>
              <w:t>1</w:t>
            </w:r>
            <w:r w:rsidR="00F4681D">
              <w:rPr>
                <w:rFonts w:ascii="Arial" w:hAnsi="Arial" w:cs="Arial"/>
                <w:color w:val="000000" w:themeColor="text1"/>
                <w:sz w:val="20"/>
                <w:szCs w:val="20"/>
                <w:lang w:val="mk-MK"/>
              </w:rPr>
              <w:t>5</w:t>
            </w:r>
            <w:r w:rsidRPr="00372340">
              <w:rPr>
                <w:rFonts w:ascii="Arial" w:hAnsi="Arial" w:cs="Arial"/>
                <w:color w:val="000000" w:themeColor="text1"/>
                <w:sz w:val="20"/>
                <w:szCs w:val="20"/>
              </w:rPr>
              <w:t xml:space="preserve">0.000,oo </w:t>
            </w:r>
            <w:r w:rsidRPr="00372340">
              <w:rPr>
                <w:rFonts w:ascii="Arial" w:hAnsi="Arial" w:cs="Arial"/>
                <w:color w:val="000000" w:themeColor="text1"/>
                <w:sz w:val="20"/>
                <w:szCs w:val="20"/>
                <w:lang w:val="mk-MK"/>
              </w:rPr>
              <w:t>ден.</w:t>
            </w:r>
          </w:p>
        </w:tc>
      </w:tr>
      <w:tr w:rsidR="00372340" w:rsidRPr="00372340" w:rsidTr="00EC6616">
        <w:trPr>
          <w:trHeight w:val="818"/>
        </w:trPr>
        <w:tc>
          <w:tcPr>
            <w:tcW w:w="3544" w:type="dxa"/>
            <w:shd w:val="clear" w:color="auto" w:fill="auto"/>
          </w:tcPr>
          <w:p w:rsidR="004745BE" w:rsidRPr="00372340" w:rsidRDefault="004745BE" w:rsidP="00372340">
            <w:pPr>
              <w:spacing w:after="0" w:line="240" w:lineRule="auto"/>
              <w:rPr>
                <w:rFonts w:ascii="Arial" w:hAnsi="Arial" w:cs="Arial"/>
                <w:color w:val="000000" w:themeColor="text1"/>
                <w:sz w:val="20"/>
                <w:szCs w:val="20"/>
              </w:rPr>
            </w:pPr>
            <w:r w:rsidRPr="00372340">
              <w:rPr>
                <w:rFonts w:ascii="Arial" w:hAnsi="Arial" w:cs="Arial"/>
                <w:color w:val="000000" w:themeColor="text1"/>
                <w:sz w:val="20"/>
                <w:szCs w:val="20"/>
                <w:lang w:val="mk-MK"/>
              </w:rPr>
              <w:lastRenderedPageBreak/>
              <w:t xml:space="preserve">Културно-забавно лето </w:t>
            </w:r>
            <w:r w:rsidRPr="00372340">
              <w:rPr>
                <w:rFonts w:ascii="Arial" w:hAnsi="Arial" w:cs="Arial"/>
                <w:color w:val="000000" w:themeColor="text1"/>
                <w:sz w:val="20"/>
                <w:szCs w:val="20"/>
              </w:rPr>
              <w:t>“</w:t>
            </w:r>
            <w:r w:rsidRPr="00372340">
              <w:rPr>
                <w:rFonts w:ascii="Arial" w:hAnsi="Arial" w:cs="Arial"/>
                <w:color w:val="000000" w:themeColor="text1"/>
                <w:sz w:val="20"/>
                <w:szCs w:val="20"/>
                <w:lang w:val="mk-MK"/>
              </w:rPr>
              <w:t>На зајдисонце воТрпејца</w:t>
            </w:r>
            <w:r w:rsidRPr="00372340">
              <w:rPr>
                <w:rFonts w:ascii="Arial" w:hAnsi="Arial" w:cs="Arial"/>
                <w:color w:val="000000" w:themeColor="text1"/>
                <w:sz w:val="20"/>
                <w:szCs w:val="20"/>
              </w:rPr>
              <w:t>”</w:t>
            </w:r>
          </w:p>
        </w:tc>
        <w:tc>
          <w:tcPr>
            <w:tcW w:w="3147" w:type="dxa"/>
            <w:gridSpan w:val="2"/>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Промоција на охридските природни убавини</w:t>
            </w:r>
          </w:p>
        </w:tc>
        <w:tc>
          <w:tcPr>
            <w:tcW w:w="1276" w:type="dxa"/>
            <w:gridSpan w:val="2"/>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p>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Јули-август</w:t>
            </w:r>
          </w:p>
        </w:tc>
        <w:tc>
          <w:tcPr>
            <w:tcW w:w="3402" w:type="dxa"/>
            <w:shd w:val="clear" w:color="auto" w:fill="auto"/>
          </w:tcPr>
          <w:p w:rsidR="004745BE" w:rsidRPr="00372340" w:rsidRDefault="004745BE" w:rsidP="00372340">
            <w:pPr>
              <w:spacing w:after="0" w:line="240" w:lineRule="auto"/>
              <w:jc w:val="both"/>
              <w:rPr>
                <w:rFonts w:ascii="Arial" w:hAnsi="Arial" w:cs="Arial"/>
                <w:color w:val="000000" w:themeColor="text1"/>
                <w:sz w:val="20"/>
                <w:szCs w:val="20"/>
                <w:lang w:val="mk-MK"/>
              </w:rPr>
            </w:pPr>
            <w:r w:rsidRPr="00372340">
              <w:rPr>
                <w:rFonts w:ascii="Arial" w:hAnsi="Arial" w:cs="Arial"/>
                <w:color w:val="000000" w:themeColor="text1"/>
                <w:sz w:val="20"/>
                <w:szCs w:val="20"/>
                <w:lang w:val="mk-MK"/>
              </w:rPr>
              <w:t>Здружение за развој и промоција За “Трпејца со љубов”; Општина Охрид</w:t>
            </w:r>
          </w:p>
          <w:p w:rsidR="004745BE" w:rsidRPr="00372340" w:rsidRDefault="000848DC" w:rsidP="00372340">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4745BE" w:rsidRPr="00372340" w:rsidRDefault="006A3D44" w:rsidP="00372340">
            <w:pPr>
              <w:spacing w:after="0" w:line="240" w:lineRule="auto"/>
              <w:jc w:val="right"/>
              <w:rPr>
                <w:rFonts w:ascii="Arial" w:hAnsi="Arial" w:cs="Arial"/>
                <w:color w:val="000000" w:themeColor="text1"/>
                <w:sz w:val="16"/>
                <w:szCs w:val="16"/>
                <w:lang w:val="mk-MK"/>
              </w:rPr>
            </w:pPr>
            <w:r w:rsidRPr="00372340">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4745BE" w:rsidRPr="00372340" w:rsidRDefault="004745BE" w:rsidP="00372340">
            <w:pPr>
              <w:spacing w:after="0" w:line="240" w:lineRule="auto"/>
              <w:jc w:val="right"/>
              <w:rPr>
                <w:rFonts w:ascii="Arial" w:hAnsi="Arial" w:cs="Arial"/>
                <w:color w:val="000000" w:themeColor="text1"/>
                <w:sz w:val="20"/>
                <w:szCs w:val="20"/>
                <w:lang w:val="mk-MK"/>
              </w:rPr>
            </w:pPr>
          </w:p>
          <w:p w:rsidR="004745BE" w:rsidRPr="00372340" w:rsidRDefault="00F4681D" w:rsidP="00372340">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10</w:t>
            </w:r>
            <w:r w:rsidR="004745BE" w:rsidRPr="00372340">
              <w:rPr>
                <w:rFonts w:ascii="Arial" w:hAnsi="Arial" w:cs="Arial"/>
                <w:color w:val="000000" w:themeColor="text1"/>
                <w:sz w:val="20"/>
                <w:szCs w:val="20"/>
              </w:rPr>
              <w:t xml:space="preserve">0.000,oo </w:t>
            </w:r>
            <w:r w:rsidR="004745BE" w:rsidRPr="00372340">
              <w:rPr>
                <w:rFonts w:ascii="Arial" w:hAnsi="Arial" w:cs="Arial"/>
                <w:color w:val="000000" w:themeColor="text1"/>
                <w:sz w:val="20"/>
                <w:szCs w:val="20"/>
                <w:lang w:val="mk-MK"/>
              </w:rPr>
              <w:t>ден.</w:t>
            </w:r>
          </w:p>
        </w:tc>
      </w:tr>
      <w:tr w:rsidR="00372340" w:rsidRPr="00372340" w:rsidTr="00EC6616">
        <w:trPr>
          <w:trHeight w:val="132"/>
        </w:trPr>
        <w:tc>
          <w:tcPr>
            <w:tcW w:w="3544" w:type="dxa"/>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Културно лето - Пештани</w:t>
            </w:r>
          </w:p>
        </w:tc>
        <w:tc>
          <w:tcPr>
            <w:tcW w:w="3147" w:type="dxa"/>
            <w:gridSpan w:val="2"/>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Промоција на охридските природни и културни убавини;меѓународна културна промоција на Охрид</w:t>
            </w:r>
          </w:p>
        </w:tc>
        <w:tc>
          <w:tcPr>
            <w:tcW w:w="1276" w:type="dxa"/>
            <w:gridSpan w:val="2"/>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август</w:t>
            </w:r>
          </w:p>
        </w:tc>
        <w:tc>
          <w:tcPr>
            <w:tcW w:w="3402" w:type="dxa"/>
            <w:shd w:val="clear" w:color="auto" w:fill="auto"/>
          </w:tcPr>
          <w:p w:rsidR="004745BE" w:rsidRPr="00372340" w:rsidRDefault="004745BE" w:rsidP="00372340">
            <w:pPr>
              <w:spacing w:after="0" w:line="240" w:lineRule="auto"/>
              <w:jc w:val="both"/>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Општина Охрид,МЗ Пештани</w:t>
            </w:r>
          </w:p>
          <w:p w:rsidR="004745BE" w:rsidRPr="00372340" w:rsidRDefault="004745BE" w:rsidP="00372340">
            <w:pPr>
              <w:spacing w:after="0" w:line="240" w:lineRule="auto"/>
              <w:jc w:val="both"/>
              <w:rPr>
                <w:rFonts w:ascii="Arial" w:hAnsi="Arial" w:cs="Arial"/>
                <w:color w:val="000000" w:themeColor="text1"/>
                <w:sz w:val="20"/>
                <w:szCs w:val="20"/>
                <w:lang w:val="mk-MK"/>
              </w:rPr>
            </w:pPr>
            <w:r w:rsidRPr="00372340">
              <w:rPr>
                <w:rFonts w:ascii="Arial" w:hAnsi="Arial" w:cs="Arial"/>
                <w:color w:val="000000" w:themeColor="text1"/>
                <w:sz w:val="20"/>
                <w:szCs w:val="20"/>
                <w:lang w:val="mk-MK"/>
              </w:rPr>
              <w:t xml:space="preserve">Здружение за мултидициплинарни уметности „Арте Азура“ </w:t>
            </w:r>
          </w:p>
          <w:p w:rsidR="004745BE" w:rsidRPr="00372340" w:rsidRDefault="004745BE" w:rsidP="000848DC">
            <w:pPr>
              <w:spacing w:after="0" w:line="240" w:lineRule="auto"/>
              <w:jc w:val="both"/>
              <w:rPr>
                <w:rFonts w:ascii="Arial" w:hAnsi="Arial" w:cs="Arial"/>
                <w:color w:val="000000" w:themeColor="text1"/>
                <w:sz w:val="20"/>
                <w:szCs w:val="20"/>
                <w:lang w:val="mk-MK"/>
              </w:rPr>
            </w:pPr>
            <w:r w:rsidRPr="00372340">
              <w:rPr>
                <w:rFonts w:ascii="Arial" w:hAnsi="Arial" w:cs="Arial"/>
                <w:color w:val="000000" w:themeColor="text1"/>
                <w:sz w:val="20"/>
                <w:szCs w:val="20"/>
                <w:lang w:val="mk-MK"/>
              </w:rPr>
              <w:t xml:space="preserve">(м-р Валентина Толеска) </w:t>
            </w:r>
            <w:r w:rsidR="000848DC">
              <w:rPr>
                <w:rFonts w:ascii="Arial" w:hAnsi="Arial" w:cs="Arial"/>
                <w:color w:val="000000" w:themeColor="text1"/>
                <w:sz w:val="20"/>
                <w:szCs w:val="20"/>
                <w:lang w:val="mk-MK"/>
              </w:rPr>
              <w:t xml:space="preserve"> </w:t>
            </w:r>
          </w:p>
        </w:tc>
        <w:tc>
          <w:tcPr>
            <w:tcW w:w="2126" w:type="dxa"/>
            <w:gridSpan w:val="2"/>
          </w:tcPr>
          <w:p w:rsidR="004745BE" w:rsidRPr="00372340" w:rsidRDefault="006A3D44" w:rsidP="00372340">
            <w:pPr>
              <w:spacing w:after="0" w:line="240" w:lineRule="auto"/>
              <w:jc w:val="right"/>
              <w:rPr>
                <w:rFonts w:ascii="Arial" w:hAnsi="Arial" w:cs="Arial"/>
                <w:color w:val="000000" w:themeColor="text1"/>
                <w:sz w:val="16"/>
                <w:szCs w:val="16"/>
                <w:lang w:val="mk-MK"/>
              </w:rPr>
            </w:pPr>
            <w:r w:rsidRPr="00372340">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4745BE" w:rsidRPr="00372340" w:rsidRDefault="004745BE" w:rsidP="00372340">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lang w:val="mk-MK"/>
              </w:rPr>
              <w:t>100.000,оо ден</w:t>
            </w:r>
          </w:p>
        </w:tc>
      </w:tr>
      <w:tr w:rsidR="00372340" w:rsidRPr="00372340" w:rsidTr="00EC6616">
        <w:trPr>
          <w:trHeight w:val="748"/>
        </w:trPr>
        <w:tc>
          <w:tcPr>
            <w:tcW w:w="3544" w:type="dxa"/>
            <w:shd w:val="clear" w:color="auto" w:fill="auto"/>
          </w:tcPr>
          <w:p w:rsidR="004745BE" w:rsidRPr="00372340" w:rsidRDefault="004745BE" w:rsidP="00372340">
            <w:pPr>
              <w:spacing w:after="0" w:line="240" w:lineRule="auto"/>
              <w:rPr>
                <w:rFonts w:ascii="Arial" w:hAnsi="Arial" w:cs="Arial"/>
                <w:color w:val="000000" w:themeColor="text1"/>
                <w:sz w:val="20"/>
                <w:szCs w:val="20"/>
              </w:rPr>
            </w:pPr>
            <w:r w:rsidRPr="00372340">
              <w:rPr>
                <w:rFonts w:ascii="Arial" w:hAnsi="Arial" w:cs="Arial"/>
                <w:color w:val="000000" w:themeColor="text1"/>
                <w:sz w:val="20"/>
                <w:szCs w:val="20"/>
                <w:lang w:val="mk-MK"/>
              </w:rPr>
              <w:t xml:space="preserve">Поетска манифестација </w:t>
            </w:r>
            <w:r w:rsidRPr="00372340">
              <w:rPr>
                <w:rFonts w:ascii="Arial" w:hAnsi="Arial" w:cs="Arial"/>
                <w:color w:val="000000" w:themeColor="text1"/>
                <w:sz w:val="20"/>
                <w:szCs w:val="20"/>
              </w:rPr>
              <w:t>“</w:t>
            </w:r>
            <w:r w:rsidRPr="00372340">
              <w:rPr>
                <w:rFonts w:ascii="Arial" w:hAnsi="Arial" w:cs="Arial"/>
                <w:color w:val="000000" w:themeColor="text1"/>
                <w:sz w:val="20"/>
                <w:szCs w:val="20"/>
                <w:lang w:val="mk-MK"/>
              </w:rPr>
              <w:t>Охридски бисер</w:t>
            </w:r>
            <w:r w:rsidRPr="00372340">
              <w:rPr>
                <w:rFonts w:ascii="Arial" w:hAnsi="Arial" w:cs="Arial"/>
                <w:color w:val="000000" w:themeColor="text1"/>
                <w:sz w:val="20"/>
                <w:szCs w:val="20"/>
              </w:rPr>
              <w:t>”</w:t>
            </w:r>
          </w:p>
        </w:tc>
        <w:tc>
          <w:tcPr>
            <w:tcW w:w="3147" w:type="dxa"/>
            <w:gridSpan w:val="2"/>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Промоција на поетската реч</w:t>
            </w:r>
          </w:p>
        </w:tc>
        <w:tc>
          <w:tcPr>
            <w:tcW w:w="1276" w:type="dxa"/>
            <w:gridSpan w:val="2"/>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p>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Јуни-јули</w:t>
            </w:r>
          </w:p>
        </w:tc>
        <w:tc>
          <w:tcPr>
            <w:tcW w:w="3402" w:type="dxa"/>
            <w:shd w:val="clear" w:color="auto" w:fill="auto"/>
          </w:tcPr>
          <w:p w:rsidR="004745BE" w:rsidRPr="00372340" w:rsidRDefault="004745BE" w:rsidP="00372340">
            <w:pPr>
              <w:spacing w:after="0" w:line="240" w:lineRule="auto"/>
              <w:jc w:val="both"/>
              <w:rPr>
                <w:rFonts w:ascii="Arial" w:hAnsi="Arial" w:cs="Arial"/>
                <w:color w:val="000000" w:themeColor="text1"/>
                <w:sz w:val="20"/>
                <w:szCs w:val="20"/>
                <w:lang w:val="mk-MK"/>
              </w:rPr>
            </w:pPr>
            <w:r w:rsidRPr="00372340">
              <w:rPr>
                <w:rFonts w:ascii="Arial" w:hAnsi="Arial" w:cs="Arial"/>
                <w:color w:val="000000" w:themeColor="text1"/>
                <w:sz w:val="20"/>
                <w:szCs w:val="20"/>
                <w:lang w:val="mk-MK"/>
              </w:rPr>
              <w:t>Здружение за литература и култура</w:t>
            </w:r>
          </w:p>
          <w:p w:rsidR="004745BE" w:rsidRPr="00372340" w:rsidRDefault="004745BE" w:rsidP="000848DC">
            <w:pPr>
              <w:spacing w:after="0" w:line="240" w:lineRule="auto"/>
              <w:jc w:val="both"/>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“Охридски Поетски бисер“; Општина Охрид</w:t>
            </w:r>
            <w:r w:rsidR="000848DC">
              <w:rPr>
                <w:rFonts w:ascii="Arial" w:hAnsi="Arial" w:cs="Arial"/>
                <w:color w:val="000000" w:themeColor="text1"/>
                <w:sz w:val="20"/>
                <w:szCs w:val="20"/>
                <w:lang w:val="mk-MK"/>
              </w:rPr>
              <w:t xml:space="preserve">   </w:t>
            </w:r>
          </w:p>
        </w:tc>
        <w:tc>
          <w:tcPr>
            <w:tcW w:w="2126" w:type="dxa"/>
            <w:gridSpan w:val="2"/>
          </w:tcPr>
          <w:p w:rsidR="004745BE" w:rsidRPr="00372340" w:rsidRDefault="006A3D44" w:rsidP="00372340">
            <w:pPr>
              <w:spacing w:after="0" w:line="240" w:lineRule="auto"/>
              <w:jc w:val="right"/>
              <w:rPr>
                <w:rFonts w:ascii="Arial" w:hAnsi="Arial" w:cs="Arial"/>
                <w:color w:val="000000" w:themeColor="text1"/>
                <w:sz w:val="16"/>
                <w:szCs w:val="16"/>
                <w:lang w:val="mk-MK"/>
              </w:rPr>
            </w:pPr>
            <w:r w:rsidRPr="00372340">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4745BE" w:rsidRPr="00372340" w:rsidRDefault="004745BE" w:rsidP="00372340">
            <w:pPr>
              <w:spacing w:after="0" w:line="240" w:lineRule="auto"/>
              <w:jc w:val="right"/>
              <w:rPr>
                <w:rFonts w:ascii="Arial" w:hAnsi="Arial" w:cs="Arial"/>
                <w:color w:val="000000" w:themeColor="text1"/>
                <w:sz w:val="20"/>
                <w:szCs w:val="20"/>
                <w:lang w:val="mk-MK"/>
              </w:rPr>
            </w:pPr>
          </w:p>
          <w:p w:rsidR="004745BE" w:rsidRPr="00372340" w:rsidRDefault="004745BE" w:rsidP="00372340">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lang w:val="mk-MK"/>
              </w:rPr>
              <w:t>50.000,оо ден.</w:t>
            </w:r>
          </w:p>
        </w:tc>
      </w:tr>
      <w:tr w:rsidR="00372340" w:rsidRPr="00372340" w:rsidTr="00EC6616">
        <w:trPr>
          <w:trHeight w:val="748"/>
        </w:trPr>
        <w:tc>
          <w:tcPr>
            <w:tcW w:w="3544" w:type="dxa"/>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Балкански – детско –младински камп</w:t>
            </w:r>
            <w:r w:rsidRPr="00372340">
              <w:rPr>
                <w:rFonts w:ascii="Arial" w:hAnsi="Arial" w:cs="Arial"/>
                <w:color w:val="000000" w:themeColor="text1"/>
                <w:sz w:val="20"/>
                <w:szCs w:val="20"/>
              </w:rPr>
              <w:t>:„</w:t>
            </w:r>
            <w:r w:rsidRPr="00372340">
              <w:rPr>
                <w:rFonts w:ascii="Arial" w:hAnsi="Arial" w:cs="Arial"/>
                <w:color w:val="000000" w:themeColor="text1"/>
                <w:sz w:val="20"/>
                <w:szCs w:val="20"/>
                <w:lang w:val="mk-MK"/>
              </w:rPr>
              <w:t>Поетски искри од огништетото на Ванчо Николески</w:t>
            </w:r>
            <w:r w:rsidRPr="00372340">
              <w:rPr>
                <w:rFonts w:ascii="Arial" w:hAnsi="Arial" w:cs="Arial"/>
                <w:color w:val="000000" w:themeColor="text1"/>
                <w:sz w:val="20"/>
                <w:szCs w:val="20"/>
              </w:rPr>
              <w:t>”</w:t>
            </w:r>
          </w:p>
        </w:tc>
        <w:tc>
          <w:tcPr>
            <w:tcW w:w="3147" w:type="dxa"/>
            <w:gridSpan w:val="2"/>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Меѓународна промоција на поетската реч и културна промоција на Охрид</w:t>
            </w:r>
          </w:p>
        </w:tc>
        <w:tc>
          <w:tcPr>
            <w:tcW w:w="1276" w:type="dxa"/>
            <w:gridSpan w:val="2"/>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Јуни-јули</w:t>
            </w:r>
          </w:p>
        </w:tc>
        <w:tc>
          <w:tcPr>
            <w:tcW w:w="3402" w:type="dxa"/>
            <w:shd w:val="clear" w:color="auto" w:fill="auto"/>
          </w:tcPr>
          <w:p w:rsidR="004745BE" w:rsidRPr="00372340" w:rsidRDefault="004745BE" w:rsidP="000848DC">
            <w:pPr>
              <w:spacing w:after="0" w:line="240" w:lineRule="auto"/>
              <w:jc w:val="both"/>
              <w:rPr>
                <w:rFonts w:ascii="Arial" w:hAnsi="Arial" w:cs="Arial"/>
                <w:color w:val="000000" w:themeColor="text1"/>
                <w:sz w:val="20"/>
                <w:szCs w:val="20"/>
                <w:lang w:val="mk-MK"/>
              </w:rPr>
            </w:pPr>
            <w:r w:rsidRPr="00372340">
              <w:rPr>
                <w:rFonts w:ascii="Arial" w:hAnsi="Arial" w:cs="Arial"/>
                <w:color w:val="000000" w:themeColor="text1"/>
                <w:sz w:val="20"/>
                <w:szCs w:val="20"/>
                <w:lang w:val="mk-MK"/>
              </w:rPr>
              <w:t>Здружение за историја, литература, издаваштво, екологија и еко –туризам “Мацково” – Охрид; Општина Охрид</w:t>
            </w:r>
            <w:r w:rsidR="000848DC">
              <w:rPr>
                <w:rFonts w:ascii="Arial" w:hAnsi="Arial" w:cs="Arial"/>
                <w:color w:val="000000" w:themeColor="text1"/>
                <w:sz w:val="20"/>
                <w:szCs w:val="20"/>
                <w:lang w:val="mk-MK"/>
              </w:rPr>
              <w:t xml:space="preserve">  </w:t>
            </w:r>
          </w:p>
        </w:tc>
        <w:tc>
          <w:tcPr>
            <w:tcW w:w="2126" w:type="dxa"/>
            <w:gridSpan w:val="2"/>
          </w:tcPr>
          <w:p w:rsidR="004745BE" w:rsidRPr="00372340" w:rsidRDefault="006A3D44" w:rsidP="00372340">
            <w:pPr>
              <w:spacing w:after="0" w:line="240" w:lineRule="auto"/>
              <w:jc w:val="right"/>
              <w:rPr>
                <w:rFonts w:ascii="Arial" w:hAnsi="Arial" w:cs="Arial"/>
                <w:color w:val="000000" w:themeColor="text1"/>
                <w:sz w:val="16"/>
                <w:szCs w:val="16"/>
                <w:lang w:val="mk-MK"/>
              </w:rPr>
            </w:pPr>
            <w:r w:rsidRPr="00372340">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4745BE" w:rsidRPr="00372340" w:rsidRDefault="004745BE" w:rsidP="00372340">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lang w:val="mk-MK"/>
              </w:rPr>
              <w:t>100.000,оо ден</w:t>
            </w:r>
          </w:p>
        </w:tc>
      </w:tr>
      <w:tr w:rsidR="00372340" w:rsidRPr="00372340" w:rsidTr="00EC6616">
        <w:trPr>
          <w:trHeight w:val="793"/>
        </w:trPr>
        <w:tc>
          <w:tcPr>
            <w:tcW w:w="3544" w:type="dxa"/>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Фестивал на виното и музиката</w:t>
            </w:r>
          </w:p>
          <w:p w:rsidR="004745BE" w:rsidRPr="00372340" w:rsidRDefault="004745BE" w:rsidP="00372340">
            <w:pPr>
              <w:spacing w:after="0" w:line="240" w:lineRule="auto"/>
              <w:rPr>
                <w:rFonts w:ascii="Arial" w:hAnsi="Arial" w:cs="Arial"/>
                <w:color w:val="000000" w:themeColor="text1"/>
                <w:sz w:val="20"/>
                <w:szCs w:val="20"/>
                <w:lang w:val="mk-MK"/>
              </w:rPr>
            </w:pPr>
          </w:p>
          <w:p w:rsidR="004745BE" w:rsidRPr="00372340" w:rsidRDefault="004745BE" w:rsidP="00372340">
            <w:pPr>
              <w:spacing w:after="0" w:line="240" w:lineRule="auto"/>
              <w:rPr>
                <w:rFonts w:ascii="Arial" w:hAnsi="Arial" w:cs="Arial"/>
                <w:color w:val="000000" w:themeColor="text1"/>
                <w:sz w:val="20"/>
                <w:szCs w:val="20"/>
                <w:lang w:val="mk-MK"/>
              </w:rPr>
            </w:pPr>
          </w:p>
          <w:p w:rsidR="004745BE" w:rsidRPr="00372340" w:rsidRDefault="004745BE" w:rsidP="00372340">
            <w:pPr>
              <w:spacing w:after="0" w:line="240" w:lineRule="auto"/>
              <w:rPr>
                <w:rFonts w:ascii="Arial" w:hAnsi="Arial" w:cs="Arial"/>
                <w:color w:val="000000" w:themeColor="text1"/>
                <w:sz w:val="20"/>
                <w:szCs w:val="20"/>
                <w:lang w:val="mk-MK"/>
              </w:rPr>
            </w:pPr>
          </w:p>
        </w:tc>
        <w:tc>
          <w:tcPr>
            <w:tcW w:w="3147" w:type="dxa"/>
            <w:gridSpan w:val="2"/>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Промоција на винската традиција и меѓународна културна промоција на Охрид</w:t>
            </w:r>
          </w:p>
        </w:tc>
        <w:tc>
          <w:tcPr>
            <w:tcW w:w="1276" w:type="dxa"/>
            <w:gridSpan w:val="2"/>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202</w:t>
            </w:r>
            <w:r w:rsidR="00975B06">
              <w:rPr>
                <w:rFonts w:ascii="Arial" w:hAnsi="Arial" w:cs="Arial"/>
                <w:color w:val="000000" w:themeColor="text1"/>
                <w:sz w:val="20"/>
                <w:szCs w:val="20"/>
                <w:lang w:val="mk-MK"/>
              </w:rPr>
              <w:t>6</w:t>
            </w:r>
          </w:p>
        </w:tc>
        <w:tc>
          <w:tcPr>
            <w:tcW w:w="3402" w:type="dxa"/>
            <w:shd w:val="clear" w:color="auto" w:fill="auto"/>
          </w:tcPr>
          <w:p w:rsidR="004745BE" w:rsidRPr="00372340" w:rsidRDefault="004745BE" w:rsidP="00372340">
            <w:pPr>
              <w:spacing w:after="0" w:line="240" w:lineRule="auto"/>
              <w:jc w:val="both"/>
              <w:rPr>
                <w:rFonts w:ascii="Arial" w:hAnsi="Arial" w:cs="Arial"/>
                <w:color w:val="000000" w:themeColor="text1"/>
                <w:sz w:val="20"/>
                <w:szCs w:val="20"/>
                <w:lang w:val="mk-MK"/>
              </w:rPr>
            </w:pPr>
            <w:r w:rsidRPr="00372340">
              <w:rPr>
                <w:rFonts w:ascii="Arial" w:hAnsi="Arial" w:cs="Arial"/>
                <w:color w:val="000000" w:themeColor="text1"/>
                <w:sz w:val="20"/>
                <w:szCs w:val="20"/>
                <w:lang w:val="mk-MK"/>
              </w:rPr>
              <w:t xml:space="preserve"> Општина Охрид,Продукциски куќи, авторски агенција, винарии</w:t>
            </w:r>
          </w:p>
          <w:p w:rsidR="009B24E5" w:rsidRPr="00372340" w:rsidRDefault="000848DC" w:rsidP="00372340">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4745BE" w:rsidRPr="00372340" w:rsidRDefault="006A3D44"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Општина охрид</w:t>
            </w:r>
          </w:p>
          <w:p w:rsidR="006A3D44" w:rsidRPr="00372340" w:rsidRDefault="006A3D44"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К4</w:t>
            </w:r>
          </w:p>
        </w:tc>
        <w:tc>
          <w:tcPr>
            <w:tcW w:w="2126" w:type="dxa"/>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p>
          <w:p w:rsidR="004745BE" w:rsidRPr="00372340" w:rsidRDefault="009B24E5" w:rsidP="00372340">
            <w:pPr>
              <w:spacing w:after="0" w:line="240" w:lineRule="auto"/>
              <w:rPr>
                <w:rFonts w:ascii="Arial" w:hAnsi="Arial" w:cs="Arial"/>
                <w:color w:val="000000" w:themeColor="text1"/>
                <w:sz w:val="20"/>
                <w:szCs w:val="20"/>
                <w:lang w:val="mk-MK"/>
              </w:rPr>
            </w:pPr>
            <w:r w:rsidRPr="009B24E5">
              <w:rPr>
                <w:rFonts w:ascii="Arial" w:hAnsi="Arial" w:cs="Arial"/>
                <w:color w:val="000000" w:themeColor="text1"/>
                <w:sz w:val="20"/>
                <w:szCs w:val="20"/>
                <w:lang w:val="mk-MK"/>
              </w:rPr>
              <w:t>1</w:t>
            </w:r>
            <w:r w:rsidR="00D370B8" w:rsidRPr="009B24E5">
              <w:rPr>
                <w:rFonts w:ascii="Arial" w:hAnsi="Arial" w:cs="Arial"/>
                <w:color w:val="000000" w:themeColor="text1"/>
                <w:sz w:val="20"/>
                <w:szCs w:val="20"/>
                <w:lang w:val="mk-MK"/>
              </w:rPr>
              <w:t>.</w:t>
            </w:r>
            <w:r w:rsidR="00B41E97">
              <w:rPr>
                <w:rFonts w:ascii="Arial" w:hAnsi="Arial" w:cs="Arial"/>
                <w:color w:val="000000" w:themeColor="text1"/>
                <w:sz w:val="20"/>
                <w:szCs w:val="20"/>
                <w:lang w:val="mk-MK"/>
              </w:rPr>
              <w:t>6</w:t>
            </w:r>
            <w:r w:rsidR="00A40E5A" w:rsidRPr="009B24E5">
              <w:rPr>
                <w:rFonts w:ascii="Arial" w:hAnsi="Arial" w:cs="Arial"/>
                <w:color w:val="000000" w:themeColor="text1"/>
                <w:sz w:val="20"/>
                <w:szCs w:val="20"/>
                <w:lang w:val="mk-MK"/>
              </w:rPr>
              <w:t>00</w:t>
            </w:r>
            <w:r w:rsidR="004745BE" w:rsidRPr="009B24E5">
              <w:rPr>
                <w:rFonts w:ascii="Arial" w:hAnsi="Arial" w:cs="Arial"/>
                <w:color w:val="000000" w:themeColor="text1"/>
                <w:sz w:val="20"/>
                <w:szCs w:val="20"/>
                <w:lang w:val="mk-MK"/>
              </w:rPr>
              <w:t>.000,ооден</w:t>
            </w:r>
          </w:p>
        </w:tc>
      </w:tr>
      <w:tr w:rsidR="00372340" w:rsidRPr="00372340" w:rsidTr="00EC6616">
        <w:trPr>
          <w:trHeight w:val="187"/>
        </w:trPr>
        <w:tc>
          <w:tcPr>
            <w:tcW w:w="7967" w:type="dxa"/>
            <w:gridSpan w:val="5"/>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p>
        </w:tc>
        <w:tc>
          <w:tcPr>
            <w:tcW w:w="3402" w:type="dxa"/>
            <w:shd w:val="clear" w:color="auto" w:fill="auto"/>
          </w:tcPr>
          <w:p w:rsidR="004745BE" w:rsidRPr="00372340" w:rsidRDefault="004745BE" w:rsidP="00372340">
            <w:pPr>
              <w:spacing w:after="0" w:line="240" w:lineRule="auto"/>
              <w:jc w:val="both"/>
              <w:rPr>
                <w:rFonts w:ascii="Arial" w:hAnsi="Arial" w:cs="Arial"/>
                <w:color w:val="000000" w:themeColor="text1"/>
                <w:sz w:val="20"/>
                <w:szCs w:val="20"/>
                <w:lang w:val="en-GB"/>
              </w:rPr>
            </w:pPr>
            <w:r w:rsidRPr="00372340">
              <w:rPr>
                <w:rFonts w:ascii="Arial" w:hAnsi="Arial" w:cs="Arial"/>
                <w:color w:val="000000" w:themeColor="text1"/>
                <w:sz w:val="20"/>
                <w:szCs w:val="20"/>
                <w:lang w:val="mk-MK"/>
              </w:rPr>
              <w:t>ВКУПНО</w:t>
            </w:r>
            <w:r w:rsidRPr="00372340">
              <w:rPr>
                <w:rFonts w:ascii="Arial" w:hAnsi="Arial" w:cs="Arial"/>
                <w:color w:val="000000" w:themeColor="text1"/>
                <w:sz w:val="20"/>
                <w:szCs w:val="20"/>
                <w:lang w:val="en-GB"/>
              </w:rPr>
              <w:t>:</w:t>
            </w:r>
          </w:p>
          <w:p w:rsidR="004745BE" w:rsidRPr="00372340" w:rsidRDefault="004745BE" w:rsidP="00372340">
            <w:pPr>
              <w:spacing w:after="0" w:line="240" w:lineRule="auto"/>
              <w:jc w:val="both"/>
              <w:rPr>
                <w:rFonts w:ascii="Arial" w:hAnsi="Arial" w:cs="Arial"/>
                <w:color w:val="000000" w:themeColor="text1"/>
                <w:sz w:val="20"/>
                <w:szCs w:val="20"/>
                <w:lang w:val="en-GB"/>
              </w:rPr>
            </w:pPr>
          </w:p>
        </w:tc>
        <w:tc>
          <w:tcPr>
            <w:tcW w:w="2126" w:type="dxa"/>
            <w:gridSpan w:val="2"/>
          </w:tcPr>
          <w:p w:rsidR="004745BE" w:rsidRPr="00372340" w:rsidRDefault="004745BE" w:rsidP="00372340">
            <w:pPr>
              <w:spacing w:after="0" w:line="240" w:lineRule="auto"/>
              <w:rPr>
                <w:rFonts w:ascii="Arial" w:hAnsi="Arial" w:cs="Arial"/>
                <w:color w:val="000000" w:themeColor="text1"/>
                <w:sz w:val="20"/>
                <w:szCs w:val="20"/>
                <w:lang w:val="mk-MK"/>
              </w:rPr>
            </w:pPr>
          </w:p>
        </w:tc>
        <w:tc>
          <w:tcPr>
            <w:tcW w:w="2126" w:type="dxa"/>
            <w:shd w:val="clear" w:color="auto" w:fill="auto"/>
          </w:tcPr>
          <w:p w:rsidR="004745BE" w:rsidRPr="00C15FAF" w:rsidRDefault="005869F3" w:rsidP="00372340">
            <w:pPr>
              <w:spacing w:after="0" w:line="240" w:lineRule="auto"/>
              <w:rPr>
                <w:rFonts w:ascii="Arial" w:hAnsi="Arial" w:cs="Arial"/>
                <w:b/>
                <w:color w:val="000000" w:themeColor="text1"/>
                <w:sz w:val="20"/>
                <w:szCs w:val="20"/>
                <w:lang w:val="mk-MK"/>
              </w:rPr>
            </w:pPr>
            <w:r>
              <w:rPr>
                <w:rFonts w:ascii="Arial" w:hAnsi="Arial" w:cs="Arial"/>
                <w:b/>
                <w:color w:val="000000" w:themeColor="text1"/>
                <w:sz w:val="20"/>
                <w:szCs w:val="20"/>
                <w:lang w:val="mk-MK"/>
              </w:rPr>
              <w:t>3</w:t>
            </w:r>
            <w:r w:rsidR="00D370B8" w:rsidRPr="00C15FAF">
              <w:rPr>
                <w:rFonts w:ascii="Arial" w:hAnsi="Arial" w:cs="Arial"/>
                <w:b/>
                <w:color w:val="000000" w:themeColor="text1"/>
                <w:sz w:val="20"/>
                <w:szCs w:val="20"/>
                <w:lang w:val="mk-MK"/>
              </w:rPr>
              <w:t>.</w:t>
            </w:r>
            <w:r w:rsidR="00D370B8" w:rsidRPr="00C15FAF">
              <w:rPr>
                <w:rFonts w:ascii="Arial" w:hAnsi="Arial" w:cs="Arial"/>
                <w:b/>
                <w:color w:val="000000" w:themeColor="text1"/>
                <w:sz w:val="20"/>
                <w:szCs w:val="20"/>
              </w:rPr>
              <w:t>0</w:t>
            </w:r>
            <w:r>
              <w:rPr>
                <w:rFonts w:ascii="Arial" w:hAnsi="Arial" w:cs="Arial"/>
                <w:b/>
                <w:color w:val="000000" w:themeColor="text1"/>
                <w:sz w:val="20"/>
                <w:szCs w:val="20"/>
                <w:lang w:val="mk-MK"/>
              </w:rPr>
              <w:t>7</w:t>
            </w:r>
            <w:r w:rsidR="00D370B8" w:rsidRPr="00C15FAF">
              <w:rPr>
                <w:rFonts w:ascii="Arial" w:hAnsi="Arial" w:cs="Arial"/>
                <w:b/>
                <w:color w:val="000000" w:themeColor="text1"/>
                <w:sz w:val="20"/>
                <w:szCs w:val="20"/>
              </w:rPr>
              <w:t>0</w:t>
            </w:r>
            <w:r w:rsidR="004745BE" w:rsidRPr="00C15FAF">
              <w:rPr>
                <w:rFonts w:ascii="Arial" w:hAnsi="Arial" w:cs="Arial"/>
                <w:b/>
                <w:color w:val="000000" w:themeColor="text1"/>
                <w:sz w:val="20"/>
                <w:szCs w:val="20"/>
                <w:lang w:val="en-GB"/>
              </w:rPr>
              <w:t>.000,oo</w:t>
            </w:r>
            <w:r w:rsidR="004745BE" w:rsidRPr="00C15FAF">
              <w:rPr>
                <w:rFonts w:ascii="Arial" w:hAnsi="Arial" w:cs="Arial"/>
                <w:b/>
                <w:color w:val="000000" w:themeColor="text1"/>
                <w:sz w:val="20"/>
                <w:szCs w:val="20"/>
                <w:lang w:val="mk-MK"/>
              </w:rPr>
              <w:t>ден</w:t>
            </w:r>
          </w:p>
        </w:tc>
      </w:tr>
      <w:tr w:rsidR="00372340" w:rsidRPr="00372340" w:rsidTr="00F24D8D">
        <w:trPr>
          <w:trHeight w:val="674"/>
        </w:trPr>
        <w:tc>
          <w:tcPr>
            <w:tcW w:w="3544" w:type="dxa"/>
            <w:shd w:val="clear" w:color="auto" w:fill="auto"/>
          </w:tcPr>
          <w:p w:rsidR="004745BE" w:rsidRPr="00C15FAF" w:rsidRDefault="004745BE" w:rsidP="00372340">
            <w:pPr>
              <w:spacing w:after="0" w:line="240" w:lineRule="auto"/>
              <w:rPr>
                <w:rFonts w:ascii="Arial" w:hAnsi="Arial" w:cs="Arial"/>
                <w:b/>
                <w:color w:val="000000" w:themeColor="text1"/>
                <w:sz w:val="20"/>
                <w:szCs w:val="20"/>
                <w:u w:val="single"/>
                <w:lang w:val="mk-MK"/>
              </w:rPr>
            </w:pPr>
            <w:r w:rsidRPr="00C15FAF">
              <w:rPr>
                <w:rFonts w:ascii="Arial" w:hAnsi="Arial" w:cs="Arial"/>
                <w:b/>
                <w:color w:val="000000" w:themeColor="text1"/>
                <w:sz w:val="20"/>
                <w:szCs w:val="20"/>
                <w:u w:val="single"/>
                <w:lang w:val="mk-MK"/>
              </w:rPr>
              <w:t>ВЕРСКИ МАНИФЕСТАЦИИ, НАСТАНИ И АКТИВНОСТИ ОД ВЕРСКИ КАРАКТЕР</w:t>
            </w:r>
          </w:p>
        </w:tc>
        <w:tc>
          <w:tcPr>
            <w:tcW w:w="3147" w:type="dxa"/>
            <w:gridSpan w:val="2"/>
          </w:tcPr>
          <w:p w:rsidR="004745BE" w:rsidRPr="00372340" w:rsidRDefault="004745BE" w:rsidP="00372340">
            <w:pPr>
              <w:spacing w:after="0" w:line="240" w:lineRule="auto"/>
              <w:jc w:val="right"/>
              <w:rPr>
                <w:rFonts w:ascii="Arial" w:hAnsi="Arial" w:cs="Arial"/>
                <w:color w:val="000000" w:themeColor="text1"/>
                <w:sz w:val="20"/>
                <w:szCs w:val="20"/>
                <w:lang w:val="mk-MK"/>
              </w:rPr>
            </w:pPr>
          </w:p>
        </w:tc>
        <w:tc>
          <w:tcPr>
            <w:tcW w:w="8930" w:type="dxa"/>
            <w:gridSpan w:val="6"/>
            <w:shd w:val="clear" w:color="auto" w:fill="auto"/>
          </w:tcPr>
          <w:p w:rsidR="004745BE" w:rsidRPr="00372340" w:rsidRDefault="004745BE" w:rsidP="00372340">
            <w:pPr>
              <w:spacing w:after="0" w:line="240" w:lineRule="auto"/>
              <w:jc w:val="right"/>
              <w:rPr>
                <w:rFonts w:ascii="Arial" w:hAnsi="Arial" w:cs="Arial"/>
                <w:color w:val="000000" w:themeColor="text1"/>
                <w:sz w:val="20"/>
                <w:szCs w:val="20"/>
                <w:lang w:val="mk-MK"/>
              </w:rPr>
            </w:pPr>
          </w:p>
        </w:tc>
      </w:tr>
      <w:tr w:rsidR="00372340" w:rsidRPr="00372340" w:rsidTr="00EC6616">
        <w:trPr>
          <w:trHeight w:val="977"/>
        </w:trPr>
        <w:tc>
          <w:tcPr>
            <w:tcW w:w="3544" w:type="dxa"/>
            <w:shd w:val="clear" w:color="auto" w:fill="auto"/>
          </w:tcPr>
          <w:p w:rsidR="005C42F6"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Бадникова поворка за нав</w:t>
            </w:r>
          </w:p>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естување на Христовото раѓање</w:t>
            </w:r>
          </w:p>
        </w:tc>
        <w:tc>
          <w:tcPr>
            <w:tcW w:w="3147" w:type="dxa"/>
            <w:gridSpan w:val="2"/>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Продолжување на традицијата и негување на верските обичаи</w:t>
            </w:r>
          </w:p>
          <w:p w:rsidR="004745BE" w:rsidRPr="00372340" w:rsidRDefault="004745BE" w:rsidP="00372340">
            <w:pPr>
              <w:spacing w:after="0" w:line="240" w:lineRule="auto"/>
              <w:rPr>
                <w:rFonts w:ascii="Arial" w:hAnsi="Arial" w:cs="Arial"/>
                <w:color w:val="000000" w:themeColor="text1"/>
                <w:sz w:val="20"/>
                <w:szCs w:val="20"/>
                <w:lang w:val="mk-MK"/>
              </w:rPr>
            </w:pPr>
          </w:p>
          <w:p w:rsidR="004745BE" w:rsidRPr="00372340" w:rsidRDefault="004745BE" w:rsidP="00372340">
            <w:pPr>
              <w:spacing w:after="0" w:line="240" w:lineRule="auto"/>
              <w:rPr>
                <w:rFonts w:ascii="Arial" w:hAnsi="Arial" w:cs="Arial"/>
                <w:color w:val="000000" w:themeColor="text1"/>
                <w:sz w:val="20"/>
                <w:szCs w:val="20"/>
                <w:lang w:val="mk-MK"/>
              </w:rPr>
            </w:pPr>
          </w:p>
        </w:tc>
        <w:tc>
          <w:tcPr>
            <w:tcW w:w="1276" w:type="dxa"/>
            <w:gridSpan w:val="2"/>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јануари</w:t>
            </w:r>
          </w:p>
        </w:tc>
        <w:tc>
          <w:tcPr>
            <w:tcW w:w="3402" w:type="dxa"/>
            <w:shd w:val="clear" w:color="auto" w:fill="auto"/>
          </w:tcPr>
          <w:p w:rsidR="004745BE" w:rsidRPr="00372340" w:rsidRDefault="004745BE" w:rsidP="00372340">
            <w:pPr>
              <w:spacing w:after="0" w:line="240" w:lineRule="auto"/>
              <w:jc w:val="both"/>
              <w:rPr>
                <w:rFonts w:ascii="Arial" w:hAnsi="Arial" w:cs="Arial"/>
                <w:color w:val="000000" w:themeColor="text1"/>
                <w:sz w:val="20"/>
                <w:szCs w:val="20"/>
                <w:lang w:val="mk-MK"/>
              </w:rPr>
            </w:pPr>
            <w:r w:rsidRPr="00372340">
              <w:rPr>
                <w:rFonts w:ascii="Arial" w:hAnsi="Arial" w:cs="Arial"/>
                <w:color w:val="000000" w:themeColor="text1"/>
                <w:sz w:val="20"/>
                <w:szCs w:val="20"/>
                <w:lang w:val="mk-MK"/>
              </w:rPr>
              <w:t>Здружение на граѓани „Бадникови поворки”;Здружение за грижи и воспитување на децата на Охрид;</w:t>
            </w:r>
          </w:p>
          <w:p w:rsidR="004745BE" w:rsidRPr="00372340" w:rsidRDefault="004745BE" w:rsidP="000848DC">
            <w:pPr>
              <w:spacing w:after="0" w:line="240" w:lineRule="auto"/>
              <w:jc w:val="both"/>
              <w:rPr>
                <w:rFonts w:ascii="Arial" w:hAnsi="Arial" w:cs="Arial"/>
                <w:color w:val="000000" w:themeColor="text1"/>
                <w:sz w:val="20"/>
                <w:szCs w:val="20"/>
                <w:lang w:val="mk-MK"/>
              </w:rPr>
            </w:pPr>
            <w:r w:rsidRPr="00372340">
              <w:rPr>
                <w:rFonts w:ascii="Arial" w:hAnsi="Arial" w:cs="Arial"/>
                <w:color w:val="000000" w:themeColor="text1"/>
                <w:sz w:val="20"/>
                <w:szCs w:val="20"/>
                <w:lang w:val="mk-MK"/>
              </w:rPr>
              <w:t>МПЦ-Охридска архиепископија; Општина Охрид</w:t>
            </w:r>
            <w:r w:rsidR="000848DC">
              <w:rPr>
                <w:rFonts w:ascii="Arial" w:hAnsi="Arial" w:cs="Arial"/>
                <w:color w:val="000000" w:themeColor="text1"/>
                <w:sz w:val="20"/>
                <w:szCs w:val="20"/>
                <w:lang w:val="mk-MK"/>
              </w:rPr>
              <w:t xml:space="preserve">  </w:t>
            </w:r>
          </w:p>
        </w:tc>
        <w:tc>
          <w:tcPr>
            <w:tcW w:w="2126" w:type="dxa"/>
            <w:gridSpan w:val="2"/>
          </w:tcPr>
          <w:p w:rsidR="004745BE" w:rsidRPr="00372340" w:rsidRDefault="006A3D44" w:rsidP="00372340">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4745BE" w:rsidRPr="00372340" w:rsidRDefault="004745BE" w:rsidP="00372340">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lang w:val="mk-MK"/>
              </w:rPr>
              <w:t>1</w:t>
            </w:r>
            <w:r w:rsidR="00975B06">
              <w:rPr>
                <w:rFonts w:ascii="Arial" w:hAnsi="Arial" w:cs="Arial"/>
                <w:color w:val="000000" w:themeColor="text1"/>
                <w:sz w:val="20"/>
                <w:szCs w:val="20"/>
                <w:lang w:val="mk-MK"/>
              </w:rPr>
              <w:t>5</w:t>
            </w:r>
            <w:r w:rsidRPr="00372340">
              <w:rPr>
                <w:rFonts w:ascii="Arial" w:hAnsi="Arial" w:cs="Arial"/>
                <w:color w:val="000000" w:themeColor="text1"/>
                <w:sz w:val="20"/>
                <w:szCs w:val="20"/>
                <w:lang w:val="mk-MK"/>
              </w:rPr>
              <w:t>0.000,оо ден.</w:t>
            </w:r>
          </w:p>
        </w:tc>
      </w:tr>
      <w:tr w:rsidR="00372340" w:rsidRPr="00372340" w:rsidTr="00EC6616">
        <w:trPr>
          <w:trHeight w:val="778"/>
        </w:trPr>
        <w:tc>
          <w:tcPr>
            <w:tcW w:w="3544" w:type="dxa"/>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lastRenderedPageBreak/>
              <w:t xml:space="preserve">Богојавление </w:t>
            </w:r>
            <w:r w:rsidR="005869F3">
              <w:rPr>
                <w:rFonts w:ascii="Arial" w:hAnsi="Arial" w:cs="Arial"/>
                <w:color w:val="000000" w:themeColor="text1"/>
                <w:sz w:val="20"/>
                <w:szCs w:val="20"/>
                <w:lang w:val="mk-MK"/>
              </w:rPr>
              <w:t>–</w:t>
            </w:r>
            <w:r w:rsidRPr="00372340">
              <w:rPr>
                <w:rFonts w:ascii="Arial" w:hAnsi="Arial" w:cs="Arial"/>
                <w:color w:val="000000" w:themeColor="text1"/>
                <w:sz w:val="20"/>
                <w:szCs w:val="20"/>
                <w:lang w:val="mk-MK"/>
              </w:rPr>
              <w:t xml:space="preserve"> Водици</w:t>
            </w:r>
          </w:p>
        </w:tc>
        <w:tc>
          <w:tcPr>
            <w:tcW w:w="3147" w:type="dxa"/>
            <w:gridSpan w:val="2"/>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 xml:space="preserve">Продолжување на вековната традиција  и обичаите по повод празникот </w:t>
            </w:r>
          </w:p>
        </w:tc>
        <w:tc>
          <w:tcPr>
            <w:tcW w:w="1276" w:type="dxa"/>
            <w:gridSpan w:val="2"/>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јануари</w:t>
            </w:r>
          </w:p>
        </w:tc>
        <w:tc>
          <w:tcPr>
            <w:tcW w:w="3402" w:type="dxa"/>
            <w:shd w:val="clear" w:color="auto" w:fill="auto"/>
          </w:tcPr>
          <w:p w:rsidR="00975B06" w:rsidRDefault="004745BE" w:rsidP="00372340">
            <w:pPr>
              <w:spacing w:after="0" w:line="240" w:lineRule="auto"/>
              <w:jc w:val="both"/>
              <w:rPr>
                <w:rFonts w:ascii="Arial" w:hAnsi="Arial" w:cs="Arial"/>
                <w:color w:val="000000" w:themeColor="text1"/>
                <w:sz w:val="20"/>
                <w:szCs w:val="20"/>
                <w:lang w:val="mk-MK"/>
              </w:rPr>
            </w:pPr>
            <w:r w:rsidRPr="00372340">
              <w:rPr>
                <w:rFonts w:ascii="Arial" w:hAnsi="Arial" w:cs="Arial"/>
                <w:color w:val="000000" w:themeColor="text1"/>
                <w:sz w:val="20"/>
                <w:szCs w:val="20"/>
                <w:lang w:val="mk-MK"/>
              </w:rPr>
              <w:t>Македонска православна црква; Општина Охрид</w:t>
            </w:r>
          </w:p>
          <w:p w:rsidR="004745BE" w:rsidRDefault="000848DC" w:rsidP="00372340">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p w:rsidR="00975B06" w:rsidRPr="00372340" w:rsidRDefault="00975B06" w:rsidP="00372340">
            <w:pPr>
              <w:spacing w:after="0" w:line="240" w:lineRule="auto"/>
              <w:jc w:val="both"/>
              <w:rPr>
                <w:rFonts w:ascii="Arial" w:hAnsi="Arial" w:cs="Arial"/>
                <w:color w:val="000000" w:themeColor="text1"/>
                <w:sz w:val="20"/>
                <w:szCs w:val="20"/>
                <w:lang w:val="mk-MK"/>
              </w:rPr>
            </w:pPr>
          </w:p>
        </w:tc>
        <w:tc>
          <w:tcPr>
            <w:tcW w:w="2126" w:type="dxa"/>
            <w:gridSpan w:val="2"/>
          </w:tcPr>
          <w:p w:rsidR="004745BE" w:rsidRPr="00372340" w:rsidRDefault="006A3D44" w:rsidP="00372340">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4745BE" w:rsidRPr="00372340" w:rsidRDefault="004745BE" w:rsidP="00372340">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lang w:val="mk-MK"/>
              </w:rPr>
              <w:t>1.000</w:t>
            </w:r>
            <w:r w:rsidRPr="00372340">
              <w:rPr>
                <w:rFonts w:ascii="Arial" w:hAnsi="Arial" w:cs="Arial"/>
                <w:color w:val="000000" w:themeColor="text1"/>
                <w:sz w:val="20"/>
                <w:szCs w:val="20"/>
              </w:rPr>
              <w:t xml:space="preserve">.000,oo </w:t>
            </w:r>
            <w:r w:rsidRPr="00372340">
              <w:rPr>
                <w:rFonts w:ascii="Arial" w:hAnsi="Arial" w:cs="Arial"/>
                <w:color w:val="000000" w:themeColor="text1"/>
                <w:sz w:val="20"/>
                <w:szCs w:val="20"/>
                <w:lang w:val="mk-MK"/>
              </w:rPr>
              <w:t>ден.</w:t>
            </w:r>
          </w:p>
        </w:tc>
      </w:tr>
      <w:tr w:rsidR="00372340" w:rsidRPr="00372340" w:rsidTr="00EC6616">
        <w:trPr>
          <w:trHeight w:val="778"/>
        </w:trPr>
        <w:tc>
          <w:tcPr>
            <w:tcW w:w="3544" w:type="dxa"/>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Василичарски Карневал во с.Куратица</w:t>
            </w:r>
          </w:p>
        </w:tc>
        <w:tc>
          <w:tcPr>
            <w:tcW w:w="3147" w:type="dxa"/>
            <w:gridSpan w:val="2"/>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Продолжување на вековната традиција  и обичаите по повод празникот</w:t>
            </w:r>
          </w:p>
        </w:tc>
        <w:tc>
          <w:tcPr>
            <w:tcW w:w="1276" w:type="dxa"/>
            <w:gridSpan w:val="2"/>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јануари</w:t>
            </w:r>
          </w:p>
        </w:tc>
        <w:tc>
          <w:tcPr>
            <w:tcW w:w="3402" w:type="dxa"/>
            <w:shd w:val="clear" w:color="auto" w:fill="auto"/>
          </w:tcPr>
          <w:p w:rsidR="004745BE" w:rsidRPr="00372340" w:rsidRDefault="004745BE" w:rsidP="00372340">
            <w:pPr>
              <w:spacing w:after="0" w:line="240" w:lineRule="auto"/>
              <w:jc w:val="both"/>
              <w:rPr>
                <w:rFonts w:ascii="Arial" w:hAnsi="Arial" w:cs="Arial"/>
                <w:color w:val="000000" w:themeColor="text1"/>
                <w:sz w:val="20"/>
                <w:szCs w:val="20"/>
                <w:lang w:val="mk-MK"/>
              </w:rPr>
            </w:pPr>
            <w:r w:rsidRPr="00372340">
              <w:rPr>
                <w:rFonts w:ascii="Arial" w:hAnsi="Arial" w:cs="Arial"/>
                <w:color w:val="000000" w:themeColor="text1"/>
                <w:sz w:val="20"/>
                <w:szCs w:val="20"/>
                <w:lang w:val="mk-MK"/>
              </w:rPr>
              <w:t xml:space="preserve">МЗ Куратица,Здружение на граѓани Св. Василиј ; </w:t>
            </w:r>
          </w:p>
          <w:p w:rsidR="004745BE" w:rsidRPr="00372340" w:rsidRDefault="004745BE" w:rsidP="000848DC">
            <w:pPr>
              <w:spacing w:after="0" w:line="240" w:lineRule="auto"/>
              <w:jc w:val="both"/>
              <w:rPr>
                <w:rFonts w:ascii="Arial" w:hAnsi="Arial" w:cs="Arial"/>
                <w:color w:val="000000" w:themeColor="text1"/>
                <w:sz w:val="20"/>
                <w:szCs w:val="20"/>
                <w:lang w:val="mk-MK"/>
              </w:rPr>
            </w:pPr>
            <w:r w:rsidRPr="00372340">
              <w:rPr>
                <w:rFonts w:ascii="Arial" w:hAnsi="Arial" w:cs="Arial"/>
                <w:color w:val="000000" w:themeColor="text1"/>
                <w:sz w:val="20"/>
                <w:szCs w:val="20"/>
                <w:lang w:val="mk-MK"/>
              </w:rPr>
              <w:t xml:space="preserve">Општина Охрид </w:t>
            </w:r>
            <w:r w:rsidR="000848DC">
              <w:rPr>
                <w:rFonts w:ascii="Arial" w:hAnsi="Arial" w:cs="Arial"/>
                <w:color w:val="000000" w:themeColor="text1"/>
                <w:sz w:val="20"/>
                <w:szCs w:val="20"/>
                <w:lang w:val="mk-MK"/>
              </w:rPr>
              <w:t xml:space="preserve"> </w:t>
            </w:r>
          </w:p>
        </w:tc>
        <w:tc>
          <w:tcPr>
            <w:tcW w:w="2126" w:type="dxa"/>
            <w:gridSpan w:val="2"/>
          </w:tcPr>
          <w:p w:rsidR="004745BE" w:rsidRPr="00372340" w:rsidRDefault="006A3D44" w:rsidP="00372340">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4745BE" w:rsidRPr="00372340" w:rsidRDefault="004745BE" w:rsidP="00372340">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lang w:val="mk-MK"/>
              </w:rPr>
              <w:t>120.000,00 ден.</w:t>
            </w:r>
          </w:p>
        </w:tc>
      </w:tr>
      <w:tr w:rsidR="00975B06" w:rsidRPr="00372340" w:rsidTr="00EC6616">
        <w:trPr>
          <w:trHeight w:val="778"/>
        </w:trPr>
        <w:tc>
          <w:tcPr>
            <w:tcW w:w="3544" w:type="dxa"/>
            <w:shd w:val="clear" w:color="auto" w:fill="auto"/>
          </w:tcPr>
          <w:p w:rsidR="00975B06" w:rsidRPr="00372340" w:rsidRDefault="00975B06" w:rsidP="00372340">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Ифтарска вечер</w:t>
            </w:r>
          </w:p>
        </w:tc>
        <w:tc>
          <w:tcPr>
            <w:tcW w:w="3147" w:type="dxa"/>
            <w:gridSpan w:val="2"/>
            <w:shd w:val="clear" w:color="auto" w:fill="auto"/>
          </w:tcPr>
          <w:p w:rsidR="00975B06" w:rsidRPr="00372340" w:rsidRDefault="00975B06"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Продолжување на вековната традиција  и обичаите по повод празникот</w:t>
            </w:r>
          </w:p>
        </w:tc>
        <w:tc>
          <w:tcPr>
            <w:tcW w:w="1276" w:type="dxa"/>
            <w:gridSpan w:val="2"/>
            <w:shd w:val="clear" w:color="auto" w:fill="auto"/>
          </w:tcPr>
          <w:p w:rsidR="00975B06" w:rsidRPr="00372340" w:rsidRDefault="00975B06" w:rsidP="00372340">
            <w:pPr>
              <w:spacing w:after="0" w:line="240" w:lineRule="auto"/>
              <w:jc w:val="center"/>
              <w:rPr>
                <w:rFonts w:ascii="Arial" w:hAnsi="Arial" w:cs="Arial"/>
                <w:color w:val="000000" w:themeColor="text1"/>
                <w:sz w:val="20"/>
                <w:szCs w:val="20"/>
                <w:lang w:val="mk-MK"/>
              </w:rPr>
            </w:pPr>
            <w:r>
              <w:rPr>
                <w:rFonts w:ascii="Arial" w:hAnsi="Arial" w:cs="Arial"/>
                <w:color w:val="000000" w:themeColor="text1"/>
                <w:sz w:val="20"/>
                <w:szCs w:val="20"/>
                <w:lang w:val="mk-MK"/>
              </w:rPr>
              <w:t>2026</w:t>
            </w:r>
          </w:p>
        </w:tc>
        <w:tc>
          <w:tcPr>
            <w:tcW w:w="3402" w:type="dxa"/>
            <w:shd w:val="clear" w:color="auto" w:fill="auto"/>
          </w:tcPr>
          <w:p w:rsidR="00975B06" w:rsidRDefault="00975B06" w:rsidP="00372340">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ИВЗ Охрид, општина охрид</w:t>
            </w:r>
          </w:p>
          <w:p w:rsidR="00975B06" w:rsidRPr="00372340" w:rsidRDefault="000848DC" w:rsidP="000848DC">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r w:rsidR="00975B06">
              <w:rPr>
                <w:rFonts w:ascii="Arial" w:hAnsi="Arial" w:cs="Arial"/>
                <w:color w:val="000000" w:themeColor="text1"/>
                <w:sz w:val="20"/>
                <w:szCs w:val="20"/>
                <w:lang w:val="mk-MK"/>
              </w:rPr>
              <w:t xml:space="preserve"> </w:t>
            </w:r>
            <w:r>
              <w:rPr>
                <w:rFonts w:ascii="Arial" w:hAnsi="Arial" w:cs="Arial"/>
                <w:color w:val="000000" w:themeColor="text1"/>
                <w:sz w:val="20"/>
                <w:szCs w:val="20"/>
                <w:lang w:val="mk-MK"/>
              </w:rPr>
              <w:t xml:space="preserve"> </w:t>
            </w:r>
          </w:p>
        </w:tc>
        <w:tc>
          <w:tcPr>
            <w:tcW w:w="2126" w:type="dxa"/>
            <w:gridSpan w:val="2"/>
          </w:tcPr>
          <w:p w:rsidR="00975B06" w:rsidRPr="00372340" w:rsidRDefault="00975B06" w:rsidP="00372340">
            <w:pPr>
              <w:spacing w:after="0" w:line="240" w:lineRule="auto"/>
              <w:jc w:val="right"/>
              <w:rPr>
                <w:rFonts w:ascii="Arial" w:hAnsi="Arial" w:cs="Arial"/>
                <w:color w:val="000000" w:themeColor="text1"/>
                <w:sz w:val="16"/>
                <w:szCs w:val="16"/>
                <w:lang w:val="mk-MK"/>
              </w:rPr>
            </w:pPr>
            <w:r w:rsidRPr="00372340">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975B06" w:rsidRPr="00372340" w:rsidRDefault="00975B06" w:rsidP="00372340">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200 000,оо дем</w:t>
            </w:r>
          </w:p>
        </w:tc>
      </w:tr>
      <w:tr w:rsidR="005869F3" w:rsidRPr="00372340" w:rsidTr="00EC6616">
        <w:trPr>
          <w:trHeight w:val="778"/>
        </w:trPr>
        <w:tc>
          <w:tcPr>
            <w:tcW w:w="3544" w:type="dxa"/>
            <w:shd w:val="clear" w:color="auto" w:fill="auto"/>
          </w:tcPr>
          <w:p w:rsidR="005869F3" w:rsidRDefault="005869F3" w:rsidP="00372340">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Поддршка на културата на други верски и етнички заедници</w:t>
            </w:r>
          </w:p>
          <w:p w:rsidR="005869F3" w:rsidRDefault="005869F3" w:rsidP="00372340">
            <w:pPr>
              <w:spacing w:after="0" w:line="240" w:lineRule="auto"/>
              <w:rPr>
                <w:rFonts w:ascii="Arial" w:hAnsi="Arial" w:cs="Arial"/>
                <w:color w:val="000000" w:themeColor="text1"/>
                <w:sz w:val="20"/>
                <w:szCs w:val="20"/>
                <w:lang w:val="mk-MK"/>
              </w:rPr>
            </w:pPr>
          </w:p>
        </w:tc>
        <w:tc>
          <w:tcPr>
            <w:tcW w:w="3147" w:type="dxa"/>
            <w:gridSpan w:val="2"/>
            <w:shd w:val="clear" w:color="auto" w:fill="auto"/>
          </w:tcPr>
          <w:p w:rsidR="005869F3" w:rsidRPr="00372340" w:rsidRDefault="005869F3" w:rsidP="00372340">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Негување и продолжување на верските традиции и обичаи во охрид</w:t>
            </w:r>
          </w:p>
        </w:tc>
        <w:tc>
          <w:tcPr>
            <w:tcW w:w="1276" w:type="dxa"/>
            <w:gridSpan w:val="2"/>
            <w:shd w:val="clear" w:color="auto" w:fill="auto"/>
          </w:tcPr>
          <w:p w:rsidR="005869F3" w:rsidRDefault="005869F3" w:rsidP="00372340">
            <w:pPr>
              <w:spacing w:after="0" w:line="240" w:lineRule="auto"/>
              <w:jc w:val="center"/>
              <w:rPr>
                <w:rFonts w:ascii="Arial" w:hAnsi="Arial" w:cs="Arial"/>
                <w:color w:val="000000" w:themeColor="text1"/>
                <w:sz w:val="20"/>
                <w:szCs w:val="20"/>
                <w:lang w:val="mk-MK"/>
              </w:rPr>
            </w:pPr>
            <w:r>
              <w:rPr>
                <w:rFonts w:ascii="Arial" w:hAnsi="Arial" w:cs="Arial"/>
                <w:color w:val="000000" w:themeColor="text1"/>
                <w:sz w:val="20"/>
                <w:szCs w:val="20"/>
                <w:lang w:val="mk-MK"/>
              </w:rPr>
              <w:t>2026</w:t>
            </w:r>
          </w:p>
        </w:tc>
        <w:tc>
          <w:tcPr>
            <w:tcW w:w="3402" w:type="dxa"/>
            <w:shd w:val="clear" w:color="auto" w:fill="auto"/>
          </w:tcPr>
          <w:p w:rsidR="005869F3" w:rsidRDefault="005869F3" w:rsidP="00372340">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 здруженија на граѓани, верски заедници</w:t>
            </w:r>
          </w:p>
          <w:p w:rsidR="005869F3" w:rsidRDefault="000848DC" w:rsidP="00372340">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5869F3" w:rsidRPr="00372340" w:rsidRDefault="005869F3" w:rsidP="00372340">
            <w:pPr>
              <w:spacing w:after="0" w:line="240" w:lineRule="auto"/>
              <w:jc w:val="right"/>
              <w:rPr>
                <w:rFonts w:ascii="Arial" w:hAnsi="Arial" w:cs="Arial"/>
                <w:color w:val="000000" w:themeColor="text1"/>
                <w:sz w:val="16"/>
                <w:szCs w:val="16"/>
                <w:lang w:val="mk-MK"/>
              </w:rPr>
            </w:pPr>
            <w:r w:rsidRPr="00372340">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5869F3" w:rsidRDefault="005869F3" w:rsidP="00372340">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100.000,оо ден</w:t>
            </w:r>
          </w:p>
        </w:tc>
      </w:tr>
      <w:tr w:rsidR="00372340" w:rsidRPr="00372340" w:rsidTr="00EC6616">
        <w:trPr>
          <w:trHeight w:val="358"/>
        </w:trPr>
        <w:tc>
          <w:tcPr>
            <w:tcW w:w="7967" w:type="dxa"/>
            <w:gridSpan w:val="5"/>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p>
        </w:tc>
        <w:tc>
          <w:tcPr>
            <w:tcW w:w="3402" w:type="dxa"/>
            <w:shd w:val="clear" w:color="auto" w:fill="auto"/>
          </w:tcPr>
          <w:p w:rsidR="004745BE" w:rsidRPr="00372340" w:rsidRDefault="004745BE" w:rsidP="00372340">
            <w:pPr>
              <w:spacing w:after="0" w:line="240" w:lineRule="auto"/>
              <w:jc w:val="right"/>
              <w:rPr>
                <w:rFonts w:ascii="Arial" w:hAnsi="Arial" w:cs="Arial"/>
                <w:color w:val="000000" w:themeColor="text1"/>
                <w:sz w:val="20"/>
                <w:szCs w:val="20"/>
                <w:lang w:val="mk-MK"/>
              </w:rPr>
            </w:pPr>
          </w:p>
          <w:p w:rsidR="004745BE" w:rsidRPr="00372340" w:rsidRDefault="004745BE" w:rsidP="00372340">
            <w:pPr>
              <w:spacing w:after="0" w:line="240" w:lineRule="auto"/>
              <w:jc w:val="right"/>
              <w:rPr>
                <w:rFonts w:ascii="Arial" w:hAnsi="Arial" w:cs="Arial"/>
                <w:color w:val="000000" w:themeColor="text1"/>
                <w:sz w:val="20"/>
                <w:szCs w:val="20"/>
              </w:rPr>
            </w:pPr>
            <w:r w:rsidRPr="00372340">
              <w:rPr>
                <w:rFonts w:ascii="Arial" w:hAnsi="Arial" w:cs="Arial"/>
                <w:color w:val="000000" w:themeColor="text1"/>
                <w:sz w:val="20"/>
                <w:szCs w:val="20"/>
                <w:lang w:val="mk-MK"/>
              </w:rPr>
              <w:t>Вкупно</w:t>
            </w:r>
            <w:r w:rsidRPr="00372340">
              <w:rPr>
                <w:rFonts w:ascii="Arial" w:hAnsi="Arial" w:cs="Arial"/>
                <w:color w:val="000000" w:themeColor="text1"/>
                <w:sz w:val="20"/>
                <w:szCs w:val="20"/>
                <w:lang w:val="en-GB"/>
              </w:rPr>
              <w:t>:</w:t>
            </w:r>
          </w:p>
        </w:tc>
        <w:tc>
          <w:tcPr>
            <w:tcW w:w="2126" w:type="dxa"/>
            <w:gridSpan w:val="2"/>
          </w:tcPr>
          <w:p w:rsidR="004745BE" w:rsidRPr="00372340" w:rsidRDefault="004745BE" w:rsidP="00372340">
            <w:pPr>
              <w:spacing w:after="0" w:line="240" w:lineRule="auto"/>
              <w:rPr>
                <w:rFonts w:ascii="Arial" w:hAnsi="Arial" w:cs="Arial"/>
                <w:color w:val="000000" w:themeColor="text1"/>
                <w:sz w:val="20"/>
                <w:szCs w:val="20"/>
                <w:lang w:val="mk-MK"/>
              </w:rPr>
            </w:pPr>
          </w:p>
        </w:tc>
        <w:tc>
          <w:tcPr>
            <w:tcW w:w="2126" w:type="dxa"/>
            <w:shd w:val="clear" w:color="auto" w:fill="auto"/>
          </w:tcPr>
          <w:p w:rsidR="004745BE" w:rsidRPr="003D50AC" w:rsidRDefault="003D50AC" w:rsidP="003D50AC">
            <w:pPr>
              <w:spacing w:after="0" w:line="240" w:lineRule="auto"/>
              <w:rPr>
                <w:rFonts w:ascii="Arial" w:hAnsi="Arial" w:cs="Arial"/>
                <w:b/>
                <w:color w:val="000000" w:themeColor="text1"/>
                <w:sz w:val="20"/>
                <w:szCs w:val="20"/>
                <w:lang w:val="mk-MK"/>
              </w:rPr>
            </w:pPr>
            <w:r>
              <w:rPr>
                <w:rFonts w:ascii="Arial" w:hAnsi="Arial" w:cs="Arial"/>
                <w:b/>
                <w:color w:val="000000" w:themeColor="text1"/>
                <w:sz w:val="20"/>
                <w:szCs w:val="20"/>
                <w:lang w:val="mk-MK"/>
              </w:rPr>
              <w:t>1.</w:t>
            </w:r>
            <w:r w:rsidRPr="003D50AC">
              <w:rPr>
                <w:rFonts w:ascii="Arial" w:hAnsi="Arial" w:cs="Arial"/>
                <w:b/>
                <w:color w:val="000000" w:themeColor="text1"/>
                <w:sz w:val="20"/>
                <w:szCs w:val="20"/>
                <w:lang w:val="mk-MK"/>
              </w:rPr>
              <w:t>570</w:t>
            </w:r>
            <w:r w:rsidR="004745BE" w:rsidRPr="003D50AC">
              <w:rPr>
                <w:rFonts w:ascii="Arial" w:hAnsi="Arial" w:cs="Arial"/>
                <w:b/>
                <w:color w:val="000000" w:themeColor="text1"/>
                <w:sz w:val="20"/>
                <w:szCs w:val="20"/>
                <w:lang w:val="mk-MK"/>
              </w:rPr>
              <w:t>.000,оо ден.</w:t>
            </w:r>
          </w:p>
        </w:tc>
      </w:tr>
      <w:tr w:rsidR="00372340" w:rsidRPr="00372340" w:rsidTr="00F24D8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4"/>
        </w:trPr>
        <w:tc>
          <w:tcPr>
            <w:tcW w:w="3544" w:type="dxa"/>
            <w:shd w:val="clear" w:color="auto" w:fill="auto"/>
          </w:tcPr>
          <w:p w:rsidR="004745BE" w:rsidRPr="00C15FAF" w:rsidRDefault="004745BE" w:rsidP="00372340">
            <w:pPr>
              <w:spacing w:after="0" w:line="240" w:lineRule="auto"/>
              <w:rPr>
                <w:rFonts w:ascii="Arial" w:hAnsi="Arial" w:cs="Arial"/>
                <w:b/>
                <w:color w:val="000000" w:themeColor="text1"/>
                <w:sz w:val="20"/>
                <w:szCs w:val="20"/>
                <w:u w:val="single"/>
                <w:lang w:val="mk-MK"/>
              </w:rPr>
            </w:pPr>
            <w:r w:rsidRPr="00C15FAF">
              <w:rPr>
                <w:rFonts w:ascii="Arial" w:hAnsi="Arial" w:cs="Arial"/>
                <w:b/>
                <w:color w:val="000000" w:themeColor="text1"/>
                <w:sz w:val="20"/>
                <w:szCs w:val="20"/>
                <w:u w:val="single"/>
                <w:lang w:val="mk-MK"/>
              </w:rPr>
              <w:t>ИЗДАВАЧКА ДЕЈНОСТ</w:t>
            </w:r>
          </w:p>
        </w:tc>
        <w:tc>
          <w:tcPr>
            <w:tcW w:w="3147" w:type="dxa"/>
            <w:gridSpan w:val="2"/>
          </w:tcPr>
          <w:p w:rsidR="004745BE" w:rsidRPr="00372340" w:rsidRDefault="004745BE" w:rsidP="00372340">
            <w:pPr>
              <w:spacing w:after="0" w:line="240" w:lineRule="auto"/>
              <w:rPr>
                <w:rFonts w:ascii="Arial" w:hAnsi="Arial" w:cs="Arial"/>
                <w:color w:val="000000" w:themeColor="text1"/>
                <w:sz w:val="20"/>
                <w:szCs w:val="20"/>
                <w:lang w:val="mk-MK"/>
              </w:rPr>
            </w:pPr>
          </w:p>
        </w:tc>
        <w:tc>
          <w:tcPr>
            <w:tcW w:w="8930" w:type="dxa"/>
            <w:gridSpan w:val="6"/>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p>
        </w:tc>
      </w:tr>
      <w:tr w:rsidR="00372340"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45"/>
        </w:trPr>
        <w:tc>
          <w:tcPr>
            <w:tcW w:w="3544" w:type="dxa"/>
            <w:shd w:val="clear" w:color="auto" w:fill="auto"/>
          </w:tcPr>
          <w:p w:rsidR="004745BE" w:rsidRPr="00372340" w:rsidRDefault="004745BE" w:rsidP="00372340">
            <w:pPr>
              <w:spacing w:after="0" w:line="240" w:lineRule="auto"/>
              <w:rPr>
                <w:rFonts w:ascii="Arial" w:hAnsi="Arial" w:cs="Arial"/>
                <w:color w:val="000000" w:themeColor="text1"/>
                <w:sz w:val="20"/>
                <w:szCs w:val="20"/>
                <w:lang w:val="en-GB"/>
              </w:rPr>
            </w:pPr>
            <w:r w:rsidRPr="00372340">
              <w:rPr>
                <w:rFonts w:ascii="Arial" w:hAnsi="Arial" w:cs="Arial"/>
                <w:color w:val="000000" w:themeColor="text1"/>
                <w:sz w:val="20"/>
                <w:szCs w:val="20"/>
                <w:lang w:val="mk-MK"/>
              </w:rPr>
              <w:t>Издавање  книга</w:t>
            </w:r>
            <w:r w:rsidRPr="00372340">
              <w:rPr>
                <w:rFonts w:ascii="Arial" w:hAnsi="Arial" w:cs="Arial"/>
                <w:color w:val="000000" w:themeColor="text1"/>
                <w:sz w:val="20"/>
                <w:szCs w:val="20"/>
                <w:lang w:val="en-GB"/>
              </w:rPr>
              <w:t>:</w:t>
            </w:r>
          </w:p>
          <w:p w:rsidR="004745BE" w:rsidRPr="00372340" w:rsidRDefault="00975B06" w:rsidP="00372340">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Охридски книжевни критичари</w:t>
            </w:r>
          </w:p>
        </w:tc>
        <w:tc>
          <w:tcPr>
            <w:tcW w:w="3147" w:type="dxa"/>
            <w:gridSpan w:val="2"/>
            <w:shd w:val="clear" w:color="auto" w:fill="auto"/>
          </w:tcPr>
          <w:p w:rsidR="004745BE" w:rsidRPr="00372340" w:rsidRDefault="00975B06"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Негување и сочувување  на културното наследство и културна промоција на Охрид</w:t>
            </w:r>
          </w:p>
        </w:tc>
        <w:tc>
          <w:tcPr>
            <w:tcW w:w="1276" w:type="dxa"/>
            <w:gridSpan w:val="2"/>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202</w:t>
            </w:r>
            <w:r w:rsidR="00975B06">
              <w:rPr>
                <w:rFonts w:ascii="Arial" w:hAnsi="Arial" w:cs="Arial"/>
                <w:color w:val="000000" w:themeColor="text1"/>
                <w:sz w:val="20"/>
                <w:szCs w:val="20"/>
                <w:lang w:val="mk-MK"/>
              </w:rPr>
              <w:t>6</w:t>
            </w:r>
          </w:p>
        </w:tc>
        <w:tc>
          <w:tcPr>
            <w:tcW w:w="3402" w:type="dxa"/>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Општина Охрид</w:t>
            </w:r>
          </w:p>
          <w:p w:rsidR="004745BE" w:rsidRPr="00372340" w:rsidRDefault="000848DC" w:rsidP="00372340">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p w:rsidR="004745BE" w:rsidRPr="00372340" w:rsidRDefault="004745BE" w:rsidP="00372340">
            <w:pPr>
              <w:spacing w:after="0" w:line="240" w:lineRule="auto"/>
              <w:rPr>
                <w:rFonts w:ascii="Arial" w:hAnsi="Arial" w:cs="Arial"/>
                <w:color w:val="000000" w:themeColor="text1"/>
                <w:sz w:val="20"/>
                <w:szCs w:val="20"/>
                <w:lang w:val="mk-MK"/>
              </w:rPr>
            </w:pPr>
          </w:p>
        </w:tc>
        <w:tc>
          <w:tcPr>
            <w:tcW w:w="2126" w:type="dxa"/>
            <w:gridSpan w:val="2"/>
          </w:tcPr>
          <w:p w:rsidR="004745BE" w:rsidRPr="00372340" w:rsidRDefault="006A3D44" w:rsidP="00372340">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Општина Охрид к4</w:t>
            </w:r>
          </w:p>
        </w:tc>
        <w:tc>
          <w:tcPr>
            <w:tcW w:w="2126" w:type="dxa"/>
            <w:shd w:val="clear" w:color="auto" w:fill="auto"/>
          </w:tcPr>
          <w:p w:rsidR="004745BE" w:rsidRPr="001C743F" w:rsidRDefault="00975B06" w:rsidP="001C743F">
            <w:pPr>
              <w:spacing w:after="0" w:line="240" w:lineRule="auto"/>
              <w:jc w:val="center"/>
              <w:rPr>
                <w:rFonts w:asciiTheme="minorHAnsi" w:hAnsiTheme="minorHAnsi" w:cstheme="minorHAnsi"/>
                <w:color w:val="000000" w:themeColor="text1"/>
                <w:lang w:val="mk-MK"/>
              </w:rPr>
            </w:pPr>
            <w:r w:rsidRPr="001C743F">
              <w:rPr>
                <w:rFonts w:asciiTheme="minorHAnsi" w:hAnsiTheme="minorHAnsi" w:cstheme="minorHAnsi"/>
                <w:color w:val="000000" w:themeColor="text1"/>
                <w:lang w:val="mk-MK"/>
              </w:rPr>
              <w:t>270 000, оо ден</w:t>
            </w:r>
          </w:p>
        </w:tc>
      </w:tr>
      <w:tr w:rsidR="00372340"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45"/>
        </w:trPr>
        <w:tc>
          <w:tcPr>
            <w:tcW w:w="3544" w:type="dxa"/>
            <w:shd w:val="clear" w:color="auto" w:fill="auto"/>
          </w:tcPr>
          <w:p w:rsidR="004745BE" w:rsidRPr="00372340" w:rsidRDefault="004745BE" w:rsidP="00372340">
            <w:pPr>
              <w:spacing w:after="0" w:line="240" w:lineRule="auto"/>
              <w:rPr>
                <w:rFonts w:ascii="Arial" w:hAnsi="Arial" w:cs="Arial"/>
                <w:color w:val="000000" w:themeColor="text1"/>
                <w:sz w:val="20"/>
                <w:szCs w:val="20"/>
                <w:lang w:val="en-GB"/>
              </w:rPr>
            </w:pPr>
            <w:r w:rsidRPr="00372340">
              <w:rPr>
                <w:rFonts w:ascii="Arial" w:hAnsi="Arial" w:cs="Arial"/>
                <w:color w:val="000000" w:themeColor="text1"/>
                <w:sz w:val="20"/>
                <w:szCs w:val="20"/>
                <w:lang w:val="mk-MK"/>
              </w:rPr>
              <w:t>Издавање книга</w:t>
            </w:r>
            <w:r w:rsidRPr="00372340">
              <w:rPr>
                <w:rFonts w:ascii="Arial" w:hAnsi="Arial" w:cs="Arial"/>
                <w:color w:val="000000" w:themeColor="text1"/>
                <w:sz w:val="20"/>
                <w:szCs w:val="20"/>
                <w:lang w:val="en-GB"/>
              </w:rPr>
              <w:t>:</w:t>
            </w:r>
          </w:p>
          <w:p w:rsidR="004745BE" w:rsidRPr="00372340" w:rsidRDefault="00975B06" w:rsidP="00372340">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Охридската есеистика</w:t>
            </w:r>
          </w:p>
        </w:tc>
        <w:tc>
          <w:tcPr>
            <w:tcW w:w="3147" w:type="dxa"/>
            <w:gridSpan w:val="2"/>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Негување и сочувување  на културното наследство и културна промоција на Охрид</w:t>
            </w:r>
          </w:p>
        </w:tc>
        <w:tc>
          <w:tcPr>
            <w:tcW w:w="1276" w:type="dxa"/>
            <w:gridSpan w:val="2"/>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202</w:t>
            </w:r>
            <w:r w:rsidR="00975B06">
              <w:rPr>
                <w:rFonts w:ascii="Arial" w:hAnsi="Arial" w:cs="Arial"/>
                <w:color w:val="000000" w:themeColor="text1"/>
                <w:sz w:val="20"/>
                <w:szCs w:val="20"/>
                <w:lang w:val="mk-MK"/>
              </w:rPr>
              <w:t>6</w:t>
            </w:r>
          </w:p>
        </w:tc>
        <w:tc>
          <w:tcPr>
            <w:tcW w:w="3402" w:type="dxa"/>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 xml:space="preserve">Општина Охрид, </w:t>
            </w:r>
          </w:p>
          <w:p w:rsidR="004745BE" w:rsidRPr="00372340" w:rsidRDefault="000848DC" w:rsidP="00372340">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p w:rsidR="004745BE" w:rsidRPr="00372340" w:rsidRDefault="004745BE" w:rsidP="00372340">
            <w:pPr>
              <w:spacing w:after="0" w:line="240" w:lineRule="auto"/>
              <w:rPr>
                <w:rFonts w:ascii="Arial" w:hAnsi="Arial" w:cs="Arial"/>
                <w:color w:val="000000" w:themeColor="text1"/>
                <w:sz w:val="20"/>
                <w:szCs w:val="20"/>
                <w:lang w:val="mk-MK"/>
              </w:rPr>
            </w:pPr>
          </w:p>
        </w:tc>
        <w:tc>
          <w:tcPr>
            <w:tcW w:w="2126" w:type="dxa"/>
            <w:gridSpan w:val="2"/>
          </w:tcPr>
          <w:p w:rsidR="004745BE" w:rsidRPr="00372340" w:rsidRDefault="006A3D44" w:rsidP="00372340">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Општина Охрид к4</w:t>
            </w:r>
          </w:p>
        </w:tc>
        <w:tc>
          <w:tcPr>
            <w:tcW w:w="2126" w:type="dxa"/>
            <w:shd w:val="clear" w:color="auto" w:fill="auto"/>
          </w:tcPr>
          <w:p w:rsidR="004745BE" w:rsidRPr="001C743F" w:rsidRDefault="00975B06" w:rsidP="001C743F">
            <w:pPr>
              <w:spacing w:after="0" w:line="240" w:lineRule="auto"/>
              <w:jc w:val="center"/>
              <w:rPr>
                <w:rFonts w:asciiTheme="minorHAnsi" w:hAnsiTheme="minorHAnsi" w:cstheme="minorHAnsi"/>
                <w:color w:val="000000" w:themeColor="text1"/>
                <w:lang w:val="mk-MK"/>
              </w:rPr>
            </w:pPr>
            <w:r w:rsidRPr="001C743F">
              <w:rPr>
                <w:rFonts w:asciiTheme="minorHAnsi" w:hAnsiTheme="minorHAnsi" w:cstheme="minorHAnsi"/>
                <w:color w:val="000000" w:themeColor="text1"/>
                <w:lang w:val="mk-MK"/>
              </w:rPr>
              <w:t>270 000,оо ден</w:t>
            </w:r>
          </w:p>
        </w:tc>
      </w:tr>
      <w:tr w:rsidR="00372340"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45"/>
        </w:trPr>
        <w:tc>
          <w:tcPr>
            <w:tcW w:w="3544" w:type="dxa"/>
            <w:shd w:val="clear" w:color="auto" w:fill="auto"/>
          </w:tcPr>
          <w:p w:rsidR="004745BE" w:rsidRPr="00372340" w:rsidRDefault="004745BE" w:rsidP="00372340">
            <w:pPr>
              <w:spacing w:after="0" w:line="240" w:lineRule="auto"/>
              <w:rPr>
                <w:rFonts w:ascii="Arial" w:hAnsi="Arial" w:cs="Arial"/>
                <w:color w:val="000000" w:themeColor="text1"/>
                <w:sz w:val="20"/>
                <w:szCs w:val="20"/>
                <w:lang w:val="en-GB"/>
              </w:rPr>
            </w:pPr>
            <w:r w:rsidRPr="00372340">
              <w:rPr>
                <w:rFonts w:ascii="Arial" w:hAnsi="Arial" w:cs="Arial"/>
                <w:color w:val="000000" w:themeColor="text1"/>
                <w:sz w:val="20"/>
                <w:szCs w:val="20"/>
                <w:lang w:val="mk-MK"/>
              </w:rPr>
              <w:t>Издавање книга</w:t>
            </w:r>
            <w:r w:rsidRPr="00372340">
              <w:rPr>
                <w:rFonts w:ascii="Arial" w:hAnsi="Arial" w:cs="Arial"/>
                <w:color w:val="000000" w:themeColor="text1"/>
                <w:sz w:val="20"/>
                <w:szCs w:val="20"/>
                <w:lang w:val="en-GB"/>
              </w:rPr>
              <w:t>:</w:t>
            </w:r>
          </w:p>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Охрид</w:t>
            </w:r>
            <w:r w:rsidR="00975B06">
              <w:rPr>
                <w:rFonts w:ascii="Arial" w:hAnsi="Arial" w:cs="Arial"/>
                <w:color w:val="000000" w:themeColor="text1"/>
                <w:sz w:val="20"/>
                <w:szCs w:val="20"/>
                <w:lang w:val="mk-MK"/>
              </w:rPr>
              <w:t xml:space="preserve"> во патописната литература</w:t>
            </w:r>
          </w:p>
        </w:tc>
        <w:tc>
          <w:tcPr>
            <w:tcW w:w="3147" w:type="dxa"/>
            <w:gridSpan w:val="2"/>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Негување и сочувување  на културното наследство и културна промоција на Охрид</w:t>
            </w:r>
          </w:p>
        </w:tc>
        <w:tc>
          <w:tcPr>
            <w:tcW w:w="1276" w:type="dxa"/>
            <w:gridSpan w:val="2"/>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202</w:t>
            </w:r>
            <w:r w:rsidR="00975B06">
              <w:rPr>
                <w:rFonts w:ascii="Arial" w:hAnsi="Arial" w:cs="Arial"/>
                <w:color w:val="000000" w:themeColor="text1"/>
                <w:sz w:val="20"/>
                <w:szCs w:val="20"/>
                <w:lang w:val="mk-MK"/>
              </w:rPr>
              <w:t>6</w:t>
            </w:r>
          </w:p>
        </w:tc>
        <w:tc>
          <w:tcPr>
            <w:tcW w:w="3402" w:type="dxa"/>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Општина Охрид</w:t>
            </w:r>
          </w:p>
          <w:p w:rsidR="004745BE" w:rsidRPr="00372340" w:rsidRDefault="000848DC" w:rsidP="00372340">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4745BE" w:rsidRPr="00372340" w:rsidRDefault="006A3D44"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Општина Охрид к4</w:t>
            </w:r>
          </w:p>
        </w:tc>
        <w:tc>
          <w:tcPr>
            <w:tcW w:w="2126" w:type="dxa"/>
            <w:shd w:val="clear" w:color="auto" w:fill="auto"/>
          </w:tcPr>
          <w:p w:rsidR="004745BE" w:rsidRPr="001C743F" w:rsidRDefault="00975B06" w:rsidP="001C743F">
            <w:pPr>
              <w:spacing w:after="0" w:line="240" w:lineRule="auto"/>
              <w:jc w:val="center"/>
              <w:rPr>
                <w:rFonts w:asciiTheme="minorHAnsi" w:hAnsiTheme="minorHAnsi" w:cstheme="minorHAnsi"/>
                <w:color w:val="000000" w:themeColor="text1"/>
                <w:lang w:val="mk-MK"/>
              </w:rPr>
            </w:pPr>
            <w:r w:rsidRPr="001C743F">
              <w:rPr>
                <w:rFonts w:asciiTheme="minorHAnsi" w:hAnsiTheme="minorHAnsi" w:cstheme="minorHAnsi"/>
                <w:color w:val="000000" w:themeColor="text1"/>
                <w:lang w:val="mk-MK"/>
              </w:rPr>
              <w:t>270 000,оо ден</w:t>
            </w:r>
          </w:p>
        </w:tc>
      </w:tr>
      <w:tr w:rsidR="00372340"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45"/>
        </w:trPr>
        <w:tc>
          <w:tcPr>
            <w:tcW w:w="3544" w:type="dxa"/>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 xml:space="preserve">Издавање на ученичка поетска збирка </w:t>
            </w:r>
          </w:p>
        </w:tc>
        <w:tc>
          <w:tcPr>
            <w:tcW w:w="3147" w:type="dxa"/>
            <w:gridSpan w:val="2"/>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 xml:space="preserve">Поттик и љубов  на младата генерација кон литературното творештво </w:t>
            </w:r>
          </w:p>
        </w:tc>
        <w:tc>
          <w:tcPr>
            <w:tcW w:w="1276" w:type="dxa"/>
            <w:gridSpan w:val="2"/>
            <w:shd w:val="clear" w:color="auto" w:fill="auto"/>
          </w:tcPr>
          <w:p w:rsidR="004745BE" w:rsidRPr="00372340" w:rsidRDefault="004745BE"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202</w:t>
            </w:r>
            <w:r w:rsidR="00975B06">
              <w:rPr>
                <w:rFonts w:ascii="Arial" w:hAnsi="Arial" w:cs="Arial"/>
                <w:color w:val="000000" w:themeColor="text1"/>
                <w:sz w:val="20"/>
                <w:szCs w:val="20"/>
                <w:lang w:val="mk-MK"/>
              </w:rPr>
              <w:t>6</w:t>
            </w:r>
          </w:p>
        </w:tc>
        <w:tc>
          <w:tcPr>
            <w:tcW w:w="3402" w:type="dxa"/>
            <w:shd w:val="clear" w:color="auto" w:fill="auto"/>
          </w:tcPr>
          <w:p w:rsidR="004745BE" w:rsidRPr="00372340" w:rsidRDefault="004745BE"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Општина Охрид</w:t>
            </w:r>
          </w:p>
          <w:p w:rsidR="004745BE" w:rsidRPr="00372340" w:rsidRDefault="000848DC" w:rsidP="00372340">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p w:rsidR="004745BE" w:rsidRPr="00372340" w:rsidRDefault="004745BE" w:rsidP="00372340">
            <w:pPr>
              <w:spacing w:after="0" w:line="240" w:lineRule="auto"/>
              <w:rPr>
                <w:rFonts w:ascii="Arial" w:hAnsi="Arial" w:cs="Arial"/>
                <w:color w:val="000000" w:themeColor="text1"/>
                <w:sz w:val="20"/>
                <w:szCs w:val="20"/>
                <w:lang w:val="mk-MK"/>
              </w:rPr>
            </w:pPr>
          </w:p>
        </w:tc>
        <w:tc>
          <w:tcPr>
            <w:tcW w:w="2126" w:type="dxa"/>
            <w:gridSpan w:val="2"/>
          </w:tcPr>
          <w:p w:rsidR="004745BE" w:rsidRPr="00372340" w:rsidRDefault="006A3D44" w:rsidP="00372340">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Општина Охрид к4</w:t>
            </w:r>
          </w:p>
        </w:tc>
        <w:tc>
          <w:tcPr>
            <w:tcW w:w="2126" w:type="dxa"/>
            <w:shd w:val="clear" w:color="auto" w:fill="auto"/>
          </w:tcPr>
          <w:p w:rsidR="004745BE" w:rsidRPr="001C743F" w:rsidRDefault="00975B06" w:rsidP="001C743F">
            <w:pPr>
              <w:spacing w:after="0" w:line="240" w:lineRule="auto"/>
              <w:jc w:val="center"/>
              <w:rPr>
                <w:rFonts w:asciiTheme="minorHAnsi" w:hAnsiTheme="minorHAnsi" w:cstheme="minorHAnsi"/>
                <w:color w:val="000000" w:themeColor="text1"/>
                <w:lang w:val="mk-MK"/>
              </w:rPr>
            </w:pPr>
            <w:r w:rsidRPr="001C743F">
              <w:rPr>
                <w:rFonts w:asciiTheme="minorHAnsi" w:hAnsiTheme="minorHAnsi" w:cstheme="minorHAnsi"/>
                <w:color w:val="000000" w:themeColor="text1"/>
                <w:lang w:val="mk-MK"/>
              </w:rPr>
              <w:t>80.000,оо ден</w:t>
            </w:r>
          </w:p>
        </w:tc>
      </w:tr>
      <w:tr w:rsidR="00372340"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45"/>
        </w:trPr>
        <w:tc>
          <w:tcPr>
            <w:tcW w:w="3544" w:type="dxa"/>
            <w:shd w:val="clear" w:color="auto" w:fill="auto"/>
          </w:tcPr>
          <w:p w:rsidR="004745BE" w:rsidRPr="00372340" w:rsidRDefault="00975B06" w:rsidP="00372340">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Издавање книга за светите браќа Св. Климент и Наум Охридски на англиски јазик</w:t>
            </w:r>
          </w:p>
        </w:tc>
        <w:tc>
          <w:tcPr>
            <w:tcW w:w="3147" w:type="dxa"/>
            <w:gridSpan w:val="2"/>
            <w:shd w:val="clear" w:color="auto" w:fill="auto"/>
          </w:tcPr>
          <w:p w:rsidR="004745BE" w:rsidRPr="00372340" w:rsidRDefault="00975B06" w:rsidP="00372340">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 xml:space="preserve">Негување и сочувување  на културното наследство и </w:t>
            </w:r>
            <w:r>
              <w:rPr>
                <w:rFonts w:ascii="Arial" w:hAnsi="Arial" w:cs="Arial"/>
                <w:color w:val="000000" w:themeColor="text1"/>
                <w:sz w:val="20"/>
                <w:szCs w:val="20"/>
                <w:lang w:val="mk-MK"/>
              </w:rPr>
              <w:t xml:space="preserve">меѓународна </w:t>
            </w:r>
            <w:r w:rsidRPr="00372340">
              <w:rPr>
                <w:rFonts w:ascii="Arial" w:hAnsi="Arial" w:cs="Arial"/>
                <w:color w:val="000000" w:themeColor="text1"/>
                <w:sz w:val="20"/>
                <w:szCs w:val="20"/>
                <w:lang w:val="mk-MK"/>
              </w:rPr>
              <w:t>културна промоција на Охрид</w:t>
            </w:r>
          </w:p>
        </w:tc>
        <w:tc>
          <w:tcPr>
            <w:tcW w:w="1276" w:type="dxa"/>
            <w:gridSpan w:val="2"/>
            <w:shd w:val="clear" w:color="auto" w:fill="auto"/>
          </w:tcPr>
          <w:p w:rsidR="004745BE" w:rsidRPr="00372340" w:rsidRDefault="00975B06" w:rsidP="00372340">
            <w:pPr>
              <w:spacing w:after="0" w:line="240" w:lineRule="auto"/>
              <w:jc w:val="center"/>
              <w:rPr>
                <w:rFonts w:ascii="Arial" w:hAnsi="Arial" w:cs="Arial"/>
                <w:color w:val="000000" w:themeColor="text1"/>
                <w:sz w:val="20"/>
                <w:szCs w:val="20"/>
                <w:lang w:val="mk-MK"/>
              </w:rPr>
            </w:pPr>
            <w:r>
              <w:rPr>
                <w:rFonts w:ascii="Arial" w:hAnsi="Arial" w:cs="Arial"/>
                <w:color w:val="000000" w:themeColor="text1"/>
                <w:sz w:val="20"/>
                <w:szCs w:val="20"/>
                <w:lang w:val="mk-MK"/>
              </w:rPr>
              <w:t>2026</w:t>
            </w:r>
          </w:p>
        </w:tc>
        <w:tc>
          <w:tcPr>
            <w:tcW w:w="3402" w:type="dxa"/>
            <w:shd w:val="clear" w:color="auto" w:fill="auto"/>
          </w:tcPr>
          <w:p w:rsidR="004745BE" w:rsidRDefault="00975B06" w:rsidP="00372340">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975B06" w:rsidRPr="00372340" w:rsidRDefault="000848DC" w:rsidP="00372340">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4745BE" w:rsidRPr="00372340" w:rsidRDefault="00975B06" w:rsidP="00372340">
            <w:pPr>
              <w:spacing w:after="0" w:line="240" w:lineRule="auto"/>
              <w:jc w:val="center"/>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 к4</w:t>
            </w:r>
          </w:p>
        </w:tc>
        <w:tc>
          <w:tcPr>
            <w:tcW w:w="2126" w:type="dxa"/>
            <w:shd w:val="clear" w:color="auto" w:fill="auto"/>
          </w:tcPr>
          <w:p w:rsidR="004745BE" w:rsidRPr="001C743F" w:rsidRDefault="00975B06" w:rsidP="001C743F">
            <w:pPr>
              <w:spacing w:after="0" w:line="240" w:lineRule="auto"/>
              <w:jc w:val="center"/>
              <w:rPr>
                <w:rFonts w:asciiTheme="minorHAnsi" w:hAnsiTheme="minorHAnsi" w:cstheme="minorHAnsi"/>
                <w:color w:val="000000" w:themeColor="text1"/>
                <w:lang w:val="mk-MK"/>
              </w:rPr>
            </w:pPr>
            <w:r w:rsidRPr="001C743F">
              <w:rPr>
                <w:rFonts w:asciiTheme="minorHAnsi" w:hAnsiTheme="minorHAnsi" w:cstheme="minorHAnsi"/>
                <w:color w:val="000000" w:themeColor="text1"/>
                <w:lang w:val="mk-MK"/>
              </w:rPr>
              <w:t>220 000,оо ден</w:t>
            </w:r>
          </w:p>
        </w:tc>
      </w:tr>
      <w:tr w:rsidR="00975B06"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45"/>
        </w:trPr>
        <w:tc>
          <w:tcPr>
            <w:tcW w:w="3544" w:type="dxa"/>
            <w:shd w:val="clear" w:color="auto" w:fill="auto"/>
          </w:tcPr>
          <w:p w:rsidR="00975B06" w:rsidRPr="00372340" w:rsidRDefault="00975B06" w:rsidP="00975B06">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lastRenderedPageBreak/>
              <w:t>Издавање книга за Св. Кирил и Методиј на англиски јазик</w:t>
            </w:r>
          </w:p>
        </w:tc>
        <w:tc>
          <w:tcPr>
            <w:tcW w:w="3147" w:type="dxa"/>
            <w:gridSpan w:val="2"/>
            <w:shd w:val="clear" w:color="auto" w:fill="auto"/>
          </w:tcPr>
          <w:p w:rsidR="00975B06" w:rsidRPr="00372340" w:rsidRDefault="00975B06" w:rsidP="00975B06">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 xml:space="preserve">Негување и сочувување  на културното наследство и </w:t>
            </w:r>
            <w:r>
              <w:rPr>
                <w:rFonts w:ascii="Arial" w:hAnsi="Arial" w:cs="Arial"/>
                <w:color w:val="000000" w:themeColor="text1"/>
                <w:sz w:val="20"/>
                <w:szCs w:val="20"/>
                <w:lang w:val="mk-MK"/>
              </w:rPr>
              <w:t xml:space="preserve">меѓународна </w:t>
            </w:r>
            <w:r w:rsidRPr="00372340">
              <w:rPr>
                <w:rFonts w:ascii="Arial" w:hAnsi="Arial" w:cs="Arial"/>
                <w:color w:val="000000" w:themeColor="text1"/>
                <w:sz w:val="20"/>
                <w:szCs w:val="20"/>
                <w:lang w:val="mk-MK"/>
              </w:rPr>
              <w:t>културна промоција на Охрид</w:t>
            </w:r>
          </w:p>
        </w:tc>
        <w:tc>
          <w:tcPr>
            <w:tcW w:w="1276" w:type="dxa"/>
            <w:gridSpan w:val="2"/>
            <w:shd w:val="clear" w:color="auto" w:fill="auto"/>
          </w:tcPr>
          <w:p w:rsidR="00975B06" w:rsidRPr="00372340" w:rsidRDefault="00975B06" w:rsidP="00975B06">
            <w:pPr>
              <w:spacing w:after="0" w:line="240" w:lineRule="auto"/>
              <w:jc w:val="center"/>
              <w:rPr>
                <w:rFonts w:ascii="Arial" w:hAnsi="Arial" w:cs="Arial"/>
                <w:color w:val="000000" w:themeColor="text1"/>
                <w:sz w:val="20"/>
                <w:szCs w:val="20"/>
                <w:lang w:val="mk-MK"/>
              </w:rPr>
            </w:pPr>
            <w:r>
              <w:rPr>
                <w:rFonts w:ascii="Arial" w:hAnsi="Arial" w:cs="Arial"/>
                <w:color w:val="000000" w:themeColor="text1"/>
                <w:sz w:val="20"/>
                <w:szCs w:val="20"/>
                <w:lang w:val="mk-MK"/>
              </w:rPr>
              <w:t>2026</w:t>
            </w:r>
          </w:p>
        </w:tc>
        <w:tc>
          <w:tcPr>
            <w:tcW w:w="3402" w:type="dxa"/>
            <w:shd w:val="clear" w:color="auto" w:fill="auto"/>
          </w:tcPr>
          <w:p w:rsidR="00975B06" w:rsidRDefault="00975B06" w:rsidP="00975B06">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975B06" w:rsidRPr="00372340" w:rsidRDefault="000848DC" w:rsidP="00975B06">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975B06" w:rsidRPr="00372340" w:rsidRDefault="00975B06" w:rsidP="00975B06">
            <w:pPr>
              <w:spacing w:after="0" w:line="240" w:lineRule="auto"/>
              <w:jc w:val="center"/>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 к4</w:t>
            </w:r>
          </w:p>
        </w:tc>
        <w:tc>
          <w:tcPr>
            <w:tcW w:w="2126" w:type="dxa"/>
            <w:shd w:val="clear" w:color="auto" w:fill="auto"/>
          </w:tcPr>
          <w:p w:rsidR="00975B06" w:rsidRPr="001C743F" w:rsidRDefault="00B22F34" w:rsidP="001C743F">
            <w:pPr>
              <w:spacing w:after="0" w:line="240" w:lineRule="auto"/>
              <w:jc w:val="center"/>
              <w:rPr>
                <w:rFonts w:asciiTheme="minorHAnsi" w:hAnsiTheme="minorHAnsi" w:cstheme="minorHAnsi"/>
                <w:color w:val="000000" w:themeColor="text1"/>
                <w:lang w:val="mk-MK"/>
              </w:rPr>
            </w:pPr>
            <w:r w:rsidRPr="001C743F">
              <w:rPr>
                <w:rFonts w:asciiTheme="minorHAnsi" w:hAnsiTheme="minorHAnsi" w:cstheme="minorHAnsi"/>
                <w:color w:val="000000" w:themeColor="text1"/>
                <w:lang w:val="mk-MK"/>
              </w:rPr>
              <w:t>220.000,оо ден</w:t>
            </w: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35"/>
        </w:trPr>
        <w:tc>
          <w:tcPr>
            <w:tcW w:w="7967" w:type="dxa"/>
            <w:gridSpan w:val="5"/>
            <w:shd w:val="clear" w:color="auto" w:fill="auto"/>
          </w:tcPr>
          <w:p w:rsidR="00B22F34" w:rsidRPr="00372340" w:rsidRDefault="00B22F34" w:rsidP="00B22F34">
            <w:pPr>
              <w:spacing w:after="0" w:line="240" w:lineRule="auto"/>
              <w:jc w:val="center"/>
              <w:rPr>
                <w:rFonts w:ascii="Arial" w:hAnsi="Arial" w:cs="Arial"/>
                <w:color w:val="000000" w:themeColor="text1"/>
                <w:sz w:val="20"/>
                <w:szCs w:val="20"/>
                <w:lang w:val="mk-MK"/>
              </w:rPr>
            </w:pPr>
          </w:p>
        </w:tc>
        <w:tc>
          <w:tcPr>
            <w:tcW w:w="3402"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ВКУПНО</w:t>
            </w:r>
            <w:r w:rsidRPr="00372340">
              <w:rPr>
                <w:rFonts w:ascii="Arial" w:hAnsi="Arial" w:cs="Arial"/>
                <w:color w:val="000000" w:themeColor="text1"/>
                <w:sz w:val="20"/>
                <w:szCs w:val="20"/>
              </w:rPr>
              <w:t>:</w:t>
            </w:r>
          </w:p>
        </w:tc>
        <w:tc>
          <w:tcPr>
            <w:tcW w:w="2126" w:type="dxa"/>
            <w:gridSpan w:val="2"/>
          </w:tcPr>
          <w:p w:rsidR="00B22F34" w:rsidRPr="00372340" w:rsidRDefault="00B22F34" w:rsidP="00B22F34">
            <w:pPr>
              <w:spacing w:after="0" w:line="240" w:lineRule="auto"/>
              <w:rPr>
                <w:rFonts w:ascii="Arial" w:hAnsi="Arial" w:cs="Arial"/>
                <w:color w:val="000000" w:themeColor="text1"/>
                <w:sz w:val="20"/>
                <w:szCs w:val="20"/>
                <w:lang w:val="mk-MK"/>
              </w:rPr>
            </w:pPr>
          </w:p>
        </w:tc>
        <w:tc>
          <w:tcPr>
            <w:tcW w:w="2126" w:type="dxa"/>
            <w:shd w:val="clear" w:color="auto" w:fill="auto"/>
          </w:tcPr>
          <w:p w:rsidR="00B22F34" w:rsidRPr="00411AE0" w:rsidRDefault="00B22F34" w:rsidP="00B22F34">
            <w:pPr>
              <w:spacing w:after="0" w:line="240" w:lineRule="auto"/>
              <w:rPr>
                <w:rFonts w:ascii="Arial" w:hAnsi="Arial" w:cs="Arial"/>
                <w:b/>
                <w:color w:val="000000" w:themeColor="text1"/>
                <w:sz w:val="20"/>
                <w:szCs w:val="20"/>
                <w:lang w:val="mk-MK"/>
              </w:rPr>
            </w:pPr>
            <w:r w:rsidRPr="00411AE0">
              <w:rPr>
                <w:rFonts w:ascii="Arial" w:hAnsi="Arial" w:cs="Arial"/>
                <w:b/>
                <w:color w:val="000000" w:themeColor="text1"/>
                <w:sz w:val="20"/>
                <w:szCs w:val="20"/>
                <w:lang w:val="mk-MK"/>
              </w:rPr>
              <w:t>1.</w:t>
            </w:r>
            <w:r w:rsidR="00020DAD">
              <w:rPr>
                <w:rFonts w:ascii="Arial" w:hAnsi="Arial" w:cs="Arial"/>
                <w:b/>
                <w:color w:val="000000" w:themeColor="text1"/>
                <w:sz w:val="20"/>
                <w:szCs w:val="20"/>
                <w:lang w:val="mk-MK"/>
              </w:rPr>
              <w:t>330</w:t>
            </w:r>
            <w:r>
              <w:rPr>
                <w:rFonts w:ascii="Arial" w:hAnsi="Arial" w:cs="Arial"/>
                <w:b/>
                <w:color w:val="000000" w:themeColor="text1"/>
                <w:sz w:val="20"/>
                <w:szCs w:val="20"/>
                <w:lang w:val="mk-MK"/>
              </w:rPr>
              <w:t>.</w:t>
            </w:r>
            <w:r w:rsidR="00020DAD">
              <w:rPr>
                <w:rFonts w:ascii="Arial" w:hAnsi="Arial" w:cs="Arial"/>
                <w:b/>
                <w:color w:val="000000" w:themeColor="text1"/>
                <w:sz w:val="20"/>
                <w:szCs w:val="20"/>
                <w:lang w:val="mk-MK"/>
              </w:rPr>
              <w:t>000</w:t>
            </w:r>
            <w:r w:rsidRPr="00411AE0">
              <w:rPr>
                <w:rFonts w:ascii="Arial" w:hAnsi="Arial" w:cs="Arial"/>
                <w:b/>
                <w:color w:val="000000" w:themeColor="text1"/>
                <w:sz w:val="20"/>
                <w:szCs w:val="20"/>
                <w:lang w:val="mk-MK"/>
              </w:rPr>
              <w:t>,оо де.</w:t>
            </w:r>
          </w:p>
        </w:tc>
      </w:tr>
      <w:tr w:rsidR="00B22F34" w:rsidRPr="00372340" w:rsidTr="00F24D8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8"/>
        </w:trPr>
        <w:tc>
          <w:tcPr>
            <w:tcW w:w="3544" w:type="dxa"/>
            <w:shd w:val="clear" w:color="auto" w:fill="auto"/>
          </w:tcPr>
          <w:p w:rsidR="00B22F34" w:rsidRPr="00C15FAF" w:rsidRDefault="00B22F34" w:rsidP="00B22F34">
            <w:pPr>
              <w:spacing w:after="0" w:line="240" w:lineRule="auto"/>
              <w:rPr>
                <w:rFonts w:ascii="Arial" w:hAnsi="Arial" w:cs="Arial"/>
                <w:b/>
                <w:color w:val="000000" w:themeColor="text1"/>
                <w:sz w:val="20"/>
                <w:szCs w:val="20"/>
                <w:u w:val="single"/>
                <w:lang w:val="mk-MK"/>
              </w:rPr>
            </w:pPr>
            <w:r w:rsidRPr="00C15FAF">
              <w:rPr>
                <w:rFonts w:ascii="Arial" w:hAnsi="Arial" w:cs="Arial"/>
                <w:b/>
                <w:color w:val="000000" w:themeColor="text1"/>
                <w:sz w:val="20"/>
                <w:szCs w:val="20"/>
                <w:u w:val="single"/>
                <w:lang w:val="mk-MK"/>
              </w:rPr>
              <w:t>МУЗИЧКА ДЕЈНОСТ</w:t>
            </w:r>
          </w:p>
          <w:p w:rsidR="00B22F34" w:rsidRPr="00372340" w:rsidRDefault="00B22F34" w:rsidP="00B22F34">
            <w:pPr>
              <w:spacing w:after="0" w:line="240" w:lineRule="auto"/>
              <w:rPr>
                <w:rFonts w:ascii="Arial" w:hAnsi="Arial" w:cs="Arial"/>
                <w:color w:val="000000" w:themeColor="text1"/>
                <w:sz w:val="20"/>
                <w:szCs w:val="20"/>
                <w:u w:val="single"/>
                <w:lang w:val="mk-MK"/>
              </w:rPr>
            </w:pPr>
            <w:r w:rsidRPr="00C15FAF">
              <w:rPr>
                <w:rFonts w:ascii="Arial" w:hAnsi="Arial" w:cs="Arial"/>
                <w:b/>
                <w:color w:val="000000" w:themeColor="text1"/>
                <w:sz w:val="20"/>
                <w:szCs w:val="20"/>
                <w:u w:val="single"/>
                <w:lang w:val="mk-MK"/>
              </w:rPr>
              <w:t>Фестивали, концерти, музички хепенинзи и поддршка на проекти од музички изведувачи</w:t>
            </w:r>
          </w:p>
        </w:tc>
        <w:tc>
          <w:tcPr>
            <w:tcW w:w="3147" w:type="dxa"/>
            <w:gridSpan w:val="2"/>
          </w:tcPr>
          <w:p w:rsidR="00B22F34" w:rsidRPr="00372340" w:rsidRDefault="00B22F34" w:rsidP="00B22F34">
            <w:pPr>
              <w:spacing w:after="0" w:line="240" w:lineRule="auto"/>
              <w:jc w:val="right"/>
              <w:rPr>
                <w:rFonts w:ascii="Arial" w:hAnsi="Arial" w:cs="Arial"/>
                <w:color w:val="000000" w:themeColor="text1"/>
                <w:sz w:val="20"/>
                <w:szCs w:val="20"/>
                <w:lang w:val="mk-MK"/>
              </w:rPr>
            </w:pPr>
          </w:p>
        </w:tc>
        <w:tc>
          <w:tcPr>
            <w:tcW w:w="8930" w:type="dxa"/>
            <w:gridSpan w:val="6"/>
            <w:shd w:val="clear" w:color="auto" w:fill="auto"/>
          </w:tcPr>
          <w:p w:rsidR="00B22F34" w:rsidRPr="00372340" w:rsidRDefault="00B22F34" w:rsidP="00B22F34">
            <w:pPr>
              <w:spacing w:after="0" w:line="240" w:lineRule="auto"/>
              <w:jc w:val="right"/>
              <w:rPr>
                <w:rFonts w:ascii="Arial" w:hAnsi="Arial" w:cs="Arial"/>
                <w:color w:val="000000" w:themeColor="text1"/>
                <w:sz w:val="20"/>
                <w:szCs w:val="20"/>
                <w:lang w:val="mk-MK"/>
              </w:rPr>
            </w:pP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39"/>
        </w:trPr>
        <w:tc>
          <w:tcPr>
            <w:tcW w:w="3544"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Балкански фестивал на народни песни и ора</w:t>
            </w:r>
          </w:p>
          <w:p w:rsidR="00B22F34" w:rsidRPr="00372340" w:rsidRDefault="00B22F34" w:rsidP="00B22F34">
            <w:pPr>
              <w:spacing w:after="0" w:line="240" w:lineRule="auto"/>
              <w:rPr>
                <w:rFonts w:ascii="Arial" w:hAnsi="Arial" w:cs="Arial"/>
                <w:color w:val="000000" w:themeColor="text1"/>
                <w:sz w:val="20"/>
                <w:szCs w:val="20"/>
                <w:lang w:val="mk-MK"/>
              </w:rPr>
            </w:pPr>
          </w:p>
        </w:tc>
        <w:tc>
          <w:tcPr>
            <w:tcW w:w="3229" w:type="dxa"/>
            <w:gridSpan w:val="3"/>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Продолжување на долгогодишната традиција и негување на македонскиот изворен фолклор</w:t>
            </w:r>
          </w:p>
        </w:tc>
        <w:tc>
          <w:tcPr>
            <w:tcW w:w="1194" w:type="dxa"/>
            <w:shd w:val="clear" w:color="auto" w:fill="auto"/>
          </w:tcPr>
          <w:p w:rsidR="00B22F34" w:rsidRPr="00372340" w:rsidRDefault="00B22F34" w:rsidP="00B22F34">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јули</w:t>
            </w:r>
          </w:p>
        </w:tc>
        <w:tc>
          <w:tcPr>
            <w:tcW w:w="3402"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НУЦК „Григор Прличев“</w:t>
            </w:r>
          </w:p>
          <w:p w:rsidR="00B22F34" w:rsidRPr="00372340" w:rsidRDefault="00B22F34" w:rsidP="000848DC">
            <w:pPr>
              <w:spacing w:after="0" w:line="240" w:lineRule="auto"/>
              <w:jc w:val="both"/>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Општина Охрид</w:t>
            </w:r>
            <w:r w:rsidR="000848DC">
              <w:rPr>
                <w:rFonts w:ascii="Arial" w:hAnsi="Arial" w:cs="Arial"/>
                <w:color w:val="000000" w:themeColor="text1"/>
                <w:sz w:val="20"/>
                <w:szCs w:val="20"/>
                <w:lang w:val="mk-MK"/>
              </w:rPr>
              <w:t xml:space="preserve">  </w:t>
            </w:r>
          </w:p>
        </w:tc>
        <w:tc>
          <w:tcPr>
            <w:tcW w:w="2126" w:type="dxa"/>
            <w:gridSpan w:val="2"/>
          </w:tcPr>
          <w:p w:rsidR="00B22F34" w:rsidRPr="00372340" w:rsidRDefault="00B22F34" w:rsidP="00B22F34">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B22F34" w:rsidRPr="00372340" w:rsidRDefault="00212C83" w:rsidP="00B22F34">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10</w:t>
            </w:r>
            <w:r w:rsidR="00B22F34" w:rsidRPr="00372340">
              <w:rPr>
                <w:rFonts w:ascii="Arial" w:hAnsi="Arial" w:cs="Arial"/>
                <w:color w:val="000000" w:themeColor="text1"/>
                <w:sz w:val="20"/>
                <w:szCs w:val="20"/>
                <w:lang w:val="mk-MK"/>
              </w:rPr>
              <w:t>0.000,оо ден.</w:t>
            </w: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90"/>
        </w:trPr>
        <w:tc>
          <w:tcPr>
            <w:tcW w:w="3544"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Интернационален фестивал Охрид фест – Охридскитрубадурии“</w:t>
            </w:r>
          </w:p>
          <w:p w:rsidR="00B22F34" w:rsidRPr="00372340" w:rsidRDefault="00B22F34" w:rsidP="00B22F34">
            <w:pPr>
              <w:spacing w:after="0" w:line="240" w:lineRule="auto"/>
              <w:rPr>
                <w:rFonts w:ascii="Arial" w:hAnsi="Arial" w:cs="Arial"/>
                <w:color w:val="000000" w:themeColor="text1"/>
                <w:sz w:val="20"/>
                <w:szCs w:val="20"/>
                <w:lang w:val="mk-MK"/>
              </w:rPr>
            </w:pPr>
          </w:p>
          <w:p w:rsidR="00B22F34" w:rsidRPr="00372340" w:rsidRDefault="00B22F34" w:rsidP="00B22F34">
            <w:pPr>
              <w:spacing w:after="0" w:line="240" w:lineRule="auto"/>
              <w:rPr>
                <w:rFonts w:ascii="Arial" w:hAnsi="Arial" w:cs="Arial"/>
                <w:color w:val="000000" w:themeColor="text1"/>
                <w:sz w:val="20"/>
                <w:szCs w:val="20"/>
                <w:lang w:val="mk-MK"/>
              </w:rPr>
            </w:pPr>
          </w:p>
        </w:tc>
        <w:tc>
          <w:tcPr>
            <w:tcW w:w="3229" w:type="dxa"/>
            <w:gridSpan w:val="3"/>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p>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Меѓународна културна промоција на Охрид</w:t>
            </w:r>
          </w:p>
        </w:tc>
        <w:tc>
          <w:tcPr>
            <w:tcW w:w="1194" w:type="dxa"/>
            <w:shd w:val="clear" w:color="auto" w:fill="auto"/>
          </w:tcPr>
          <w:p w:rsidR="00B22F34" w:rsidRPr="00372340" w:rsidRDefault="00B22F34" w:rsidP="00B22F34">
            <w:pPr>
              <w:spacing w:after="0" w:line="240" w:lineRule="auto"/>
              <w:jc w:val="center"/>
              <w:rPr>
                <w:rFonts w:ascii="Arial" w:hAnsi="Arial" w:cs="Arial"/>
                <w:color w:val="000000" w:themeColor="text1"/>
                <w:sz w:val="20"/>
                <w:szCs w:val="20"/>
                <w:lang w:val="mk-MK"/>
              </w:rPr>
            </w:pPr>
          </w:p>
          <w:p w:rsidR="00B22F34" w:rsidRPr="00372340" w:rsidRDefault="00B22F34" w:rsidP="00B22F34">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Август – септември</w:t>
            </w:r>
          </w:p>
        </w:tc>
        <w:tc>
          <w:tcPr>
            <w:tcW w:w="3402"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Здружението на граѓани Интернационален фестивал –„Охридски трубадурии“,</w:t>
            </w:r>
          </w:p>
          <w:p w:rsidR="00B22F34" w:rsidRPr="00372340" w:rsidRDefault="00B22F34" w:rsidP="000848DC">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 xml:space="preserve"> Општина Охрид</w:t>
            </w:r>
            <w:r w:rsidR="000848DC">
              <w:rPr>
                <w:rFonts w:ascii="Arial" w:hAnsi="Arial" w:cs="Arial"/>
                <w:color w:val="000000" w:themeColor="text1"/>
                <w:sz w:val="20"/>
                <w:szCs w:val="20"/>
                <w:lang w:val="mk-MK"/>
              </w:rPr>
              <w:t xml:space="preserve">  </w:t>
            </w:r>
          </w:p>
        </w:tc>
        <w:tc>
          <w:tcPr>
            <w:tcW w:w="2126" w:type="dxa"/>
            <w:gridSpan w:val="2"/>
          </w:tcPr>
          <w:p w:rsidR="00B22F34" w:rsidRPr="00372340" w:rsidRDefault="00B22F34" w:rsidP="00B22F34">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B22F34" w:rsidRPr="00372340" w:rsidRDefault="00B22F34" w:rsidP="00B22F34">
            <w:pPr>
              <w:spacing w:after="0" w:line="240" w:lineRule="auto"/>
              <w:jc w:val="right"/>
              <w:rPr>
                <w:rFonts w:ascii="Arial" w:hAnsi="Arial" w:cs="Arial"/>
                <w:color w:val="000000" w:themeColor="text1"/>
                <w:sz w:val="20"/>
                <w:szCs w:val="20"/>
                <w:lang w:val="mk-MK"/>
              </w:rPr>
            </w:pPr>
          </w:p>
          <w:p w:rsidR="00B22F34" w:rsidRPr="00372340" w:rsidRDefault="00212C83" w:rsidP="00B22F34">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10</w:t>
            </w:r>
            <w:r w:rsidR="00B22F34" w:rsidRPr="00372340">
              <w:rPr>
                <w:rFonts w:ascii="Arial" w:hAnsi="Arial" w:cs="Arial"/>
                <w:color w:val="000000" w:themeColor="text1"/>
                <w:sz w:val="20"/>
                <w:szCs w:val="20"/>
                <w:lang w:val="mk-MK"/>
              </w:rPr>
              <w:t>0.000,оо ден.</w:t>
            </w: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98"/>
        </w:trPr>
        <w:tc>
          <w:tcPr>
            <w:tcW w:w="3544"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Охридски хорски фестивал</w:t>
            </w:r>
          </w:p>
          <w:p w:rsidR="00B22F34" w:rsidRPr="00372340" w:rsidRDefault="00B22F34" w:rsidP="00B22F34">
            <w:pPr>
              <w:spacing w:after="0" w:line="240" w:lineRule="auto"/>
              <w:rPr>
                <w:rFonts w:ascii="Arial" w:hAnsi="Arial" w:cs="Arial"/>
                <w:color w:val="000000" w:themeColor="text1"/>
                <w:sz w:val="20"/>
                <w:szCs w:val="20"/>
                <w:lang w:val="mk-MK"/>
              </w:rPr>
            </w:pPr>
          </w:p>
        </w:tc>
        <w:tc>
          <w:tcPr>
            <w:tcW w:w="3229" w:type="dxa"/>
            <w:gridSpan w:val="3"/>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Поддршка, промоција и негување на хорската музика</w:t>
            </w:r>
          </w:p>
        </w:tc>
        <w:tc>
          <w:tcPr>
            <w:tcW w:w="1194" w:type="dxa"/>
            <w:shd w:val="clear" w:color="auto" w:fill="auto"/>
          </w:tcPr>
          <w:p w:rsidR="00B22F34" w:rsidRPr="00372340" w:rsidRDefault="00B22F34" w:rsidP="00B22F34">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август</w:t>
            </w:r>
          </w:p>
        </w:tc>
        <w:tc>
          <w:tcPr>
            <w:tcW w:w="3402"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Министерство за култура , Здружение  на граѓани  “Охридски хор”</w:t>
            </w:r>
          </w:p>
          <w:p w:rsidR="00B22F34" w:rsidRPr="00372340"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B22F34" w:rsidRPr="00372340" w:rsidRDefault="00B22F34" w:rsidP="00B22F34">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B22F34" w:rsidRPr="00372340" w:rsidRDefault="00B22F34" w:rsidP="00B22F34">
            <w:pPr>
              <w:spacing w:after="0" w:line="240" w:lineRule="auto"/>
              <w:jc w:val="right"/>
              <w:rPr>
                <w:rFonts w:ascii="Arial" w:hAnsi="Arial" w:cs="Arial"/>
                <w:color w:val="000000" w:themeColor="text1"/>
                <w:sz w:val="20"/>
                <w:szCs w:val="20"/>
                <w:lang w:val="mk-MK"/>
              </w:rPr>
            </w:pPr>
          </w:p>
          <w:p w:rsidR="00B22F34" w:rsidRPr="00372340" w:rsidRDefault="00212C83" w:rsidP="00B22F34">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10</w:t>
            </w:r>
            <w:r w:rsidR="00B22F34" w:rsidRPr="00372340">
              <w:rPr>
                <w:rFonts w:ascii="Arial" w:hAnsi="Arial" w:cs="Arial"/>
                <w:color w:val="000000" w:themeColor="text1"/>
                <w:sz w:val="20"/>
                <w:szCs w:val="20"/>
              </w:rPr>
              <w:t xml:space="preserve">0.000,oo </w:t>
            </w:r>
            <w:r w:rsidR="00B22F34" w:rsidRPr="00372340">
              <w:rPr>
                <w:rFonts w:ascii="Arial" w:hAnsi="Arial" w:cs="Arial"/>
                <w:color w:val="000000" w:themeColor="text1"/>
                <w:sz w:val="20"/>
                <w:szCs w:val="20"/>
                <w:lang w:val="mk-MK"/>
              </w:rPr>
              <w:t>ден.</w:t>
            </w: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98"/>
        </w:trPr>
        <w:tc>
          <w:tcPr>
            <w:tcW w:w="3544"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Охридски џез фестивал</w:t>
            </w:r>
          </w:p>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w:t>
            </w:r>
            <w:r w:rsidR="00212C83">
              <w:rPr>
                <w:rFonts w:ascii="Arial" w:hAnsi="Arial" w:cs="Arial"/>
                <w:color w:val="000000" w:themeColor="text1"/>
                <w:sz w:val="20"/>
                <w:szCs w:val="20"/>
                <w:lang w:val="mk-MK"/>
              </w:rPr>
              <w:t>пет</w:t>
            </w:r>
            <w:r w:rsidRPr="00372340">
              <w:rPr>
                <w:rFonts w:ascii="Arial" w:hAnsi="Arial" w:cs="Arial"/>
                <w:color w:val="000000" w:themeColor="text1"/>
                <w:sz w:val="20"/>
                <w:szCs w:val="20"/>
                <w:lang w:val="mk-MK"/>
              </w:rPr>
              <w:t xml:space="preserve"> вечери)</w:t>
            </w:r>
          </w:p>
          <w:p w:rsidR="00B22F34" w:rsidRDefault="00212C83" w:rsidP="00212C83">
            <w:pPr>
              <w:pStyle w:val="ListParagraph"/>
              <w:numPr>
                <w:ilvl w:val="0"/>
                <w:numId w:val="33"/>
              </w:num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Вечер на млади музичари</w:t>
            </w:r>
          </w:p>
          <w:p w:rsidR="00212C83" w:rsidRDefault="00212C83" w:rsidP="00212C83">
            <w:pPr>
              <w:pStyle w:val="ListParagraph"/>
              <w:numPr>
                <w:ilvl w:val="0"/>
                <w:numId w:val="33"/>
              </w:num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Етно џезз</w:t>
            </w:r>
          </w:p>
          <w:p w:rsidR="00212C83" w:rsidRDefault="00212C83" w:rsidP="00212C83">
            <w:pPr>
              <w:pStyle w:val="ListParagraph"/>
              <w:numPr>
                <w:ilvl w:val="0"/>
                <w:numId w:val="33"/>
              </w:num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Класичен џез</w:t>
            </w:r>
          </w:p>
          <w:p w:rsidR="00212C83" w:rsidRPr="00212C83" w:rsidRDefault="00212C83" w:rsidP="00212C83">
            <w:pPr>
              <w:pStyle w:val="ListParagraph"/>
              <w:numPr>
                <w:ilvl w:val="0"/>
                <w:numId w:val="33"/>
              </w:num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Интернационална вечер</w:t>
            </w:r>
          </w:p>
        </w:tc>
        <w:tc>
          <w:tcPr>
            <w:tcW w:w="3229" w:type="dxa"/>
            <w:gridSpan w:val="3"/>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Меѓународна културна промоција на Охрид</w:t>
            </w:r>
          </w:p>
        </w:tc>
        <w:tc>
          <w:tcPr>
            <w:tcW w:w="1194" w:type="dxa"/>
            <w:shd w:val="clear" w:color="auto" w:fill="auto"/>
          </w:tcPr>
          <w:p w:rsidR="00B22F34" w:rsidRPr="00372340" w:rsidRDefault="00B22F34" w:rsidP="00B22F34">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Август – септември</w:t>
            </w:r>
          </w:p>
        </w:tc>
        <w:tc>
          <w:tcPr>
            <w:tcW w:w="3402"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Општина Охрид</w:t>
            </w:r>
          </w:p>
          <w:p w:rsidR="00B22F34" w:rsidRPr="00372340"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p w:rsidR="00B22F34" w:rsidRPr="00372340" w:rsidRDefault="00B22F34" w:rsidP="00B22F34">
            <w:pPr>
              <w:spacing w:after="0" w:line="240" w:lineRule="auto"/>
              <w:rPr>
                <w:rFonts w:ascii="Arial" w:hAnsi="Arial" w:cs="Arial"/>
                <w:color w:val="000000" w:themeColor="text1"/>
                <w:sz w:val="20"/>
                <w:szCs w:val="20"/>
                <w:lang w:val="mk-MK"/>
              </w:rPr>
            </w:pPr>
          </w:p>
        </w:tc>
        <w:tc>
          <w:tcPr>
            <w:tcW w:w="2126" w:type="dxa"/>
            <w:gridSpan w:val="2"/>
          </w:tcPr>
          <w:p w:rsidR="00B22F34" w:rsidRPr="00372340" w:rsidRDefault="00B22F34" w:rsidP="00B22F34">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Општина Охрид</w:t>
            </w:r>
          </w:p>
        </w:tc>
        <w:tc>
          <w:tcPr>
            <w:tcW w:w="2126" w:type="dxa"/>
            <w:shd w:val="clear" w:color="auto" w:fill="auto"/>
          </w:tcPr>
          <w:p w:rsidR="00B22F34" w:rsidRPr="00372340" w:rsidRDefault="00B22F34" w:rsidP="00B22F34">
            <w:pPr>
              <w:spacing w:after="0" w:line="240" w:lineRule="auto"/>
              <w:jc w:val="right"/>
              <w:rPr>
                <w:rFonts w:ascii="Arial" w:hAnsi="Arial" w:cs="Arial"/>
                <w:color w:val="000000" w:themeColor="text1"/>
                <w:sz w:val="20"/>
                <w:szCs w:val="20"/>
                <w:lang w:val="mk-MK"/>
              </w:rPr>
            </w:pPr>
          </w:p>
          <w:p w:rsidR="00B22F34" w:rsidRPr="00372340" w:rsidRDefault="00212C83" w:rsidP="00B22F34">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1.000</w:t>
            </w:r>
            <w:r w:rsidR="00B22F34" w:rsidRPr="00372340">
              <w:rPr>
                <w:rFonts w:ascii="Arial" w:hAnsi="Arial" w:cs="Arial"/>
                <w:color w:val="000000" w:themeColor="text1"/>
                <w:sz w:val="20"/>
                <w:szCs w:val="20"/>
                <w:lang w:val="mk-MK"/>
              </w:rPr>
              <w:t>.000,оо ден</w:t>
            </w: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shd w:val="clear" w:color="auto" w:fill="auto"/>
          </w:tcPr>
          <w:p w:rsidR="00B22F34" w:rsidRPr="00372340" w:rsidRDefault="00B22F34" w:rsidP="00B22F34">
            <w:pPr>
              <w:spacing w:after="0" w:line="240" w:lineRule="auto"/>
              <w:rPr>
                <w:rFonts w:ascii="Arial" w:hAnsi="Arial" w:cs="Arial"/>
                <w:color w:val="000000" w:themeColor="text1"/>
                <w:sz w:val="20"/>
                <w:szCs w:val="20"/>
              </w:rPr>
            </w:pPr>
            <w:r w:rsidRPr="00372340">
              <w:rPr>
                <w:rFonts w:ascii="Arial" w:hAnsi="Arial" w:cs="Arial"/>
                <w:color w:val="000000" w:themeColor="text1"/>
                <w:sz w:val="20"/>
                <w:szCs w:val="20"/>
                <w:lang w:val="mk-MK"/>
              </w:rPr>
              <w:t>Детски музички фестивал „Распеано Рибарче</w:t>
            </w:r>
            <w:r w:rsidRPr="00372340">
              <w:rPr>
                <w:rFonts w:ascii="Arial" w:hAnsi="Arial" w:cs="Arial"/>
                <w:color w:val="000000" w:themeColor="text1"/>
                <w:sz w:val="20"/>
                <w:szCs w:val="20"/>
              </w:rPr>
              <w:t>”</w:t>
            </w:r>
          </w:p>
          <w:p w:rsidR="00B22F34" w:rsidRPr="00372340" w:rsidRDefault="00B22F34" w:rsidP="00B22F34">
            <w:pPr>
              <w:spacing w:after="0" w:line="240" w:lineRule="auto"/>
              <w:rPr>
                <w:rFonts w:ascii="Arial" w:hAnsi="Arial" w:cs="Arial"/>
                <w:color w:val="000000" w:themeColor="text1"/>
                <w:sz w:val="20"/>
                <w:szCs w:val="20"/>
              </w:rPr>
            </w:pPr>
          </w:p>
        </w:tc>
        <w:tc>
          <w:tcPr>
            <w:tcW w:w="3229" w:type="dxa"/>
            <w:gridSpan w:val="3"/>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 xml:space="preserve">Промоција и поддршка на млади музички таленти </w:t>
            </w:r>
          </w:p>
        </w:tc>
        <w:tc>
          <w:tcPr>
            <w:tcW w:w="1194" w:type="dxa"/>
            <w:shd w:val="clear" w:color="auto" w:fill="auto"/>
          </w:tcPr>
          <w:p w:rsidR="00B22F34" w:rsidRPr="00372340" w:rsidRDefault="00B22F34" w:rsidP="00B22F34">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Мај - јуни</w:t>
            </w:r>
          </w:p>
        </w:tc>
        <w:tc>
          <w:tcPr>
            <w:tcW w:w="3402"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Здружение  на музичари и изведувачи;</w:t>
            </w:r>
          </w:p>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en-GB"/>
              </w:rPr>
              <w:t>O</w:t>
            </w:r>
            <w:r w:rsidRPr="00372340">
              <w:rPr>
                <w:rFonts w:ascii="Arial" w:hAnsi="Arial" w:cs="Arial"/>
                <w:color w:val="000000" w:themeColor="text1"/>
                <w:sz w:val="20"/>
                <w:szCs w:val="20"/>
                <w:lang w:val="mk-MK"/>
              </w:rPr>
              <w:t>пштина Охрид</w:t>
            </w:r>
            <w:r w:rsidR="000848DC">
              <w:rPr>
                <w:rFonts w:ascii="Arial" w:hAnsi="Arial" w:cs="Arial"/>
                <w:color w:val="000000" w:themeColor="text1"/>
                <w:sz w:val="20"/>
                <w:szCs w:val="20"/>
                <w:lang w:val="mk-MK"/>
              </w:rPr>
              <w:t xml:space="preserve">  </w:t>
            </w:r>
          </w:p>
          <w:p w:rsidR="00B22F34" w:rsidRPr="00372340" w:rsidRDefault="00B22F34" w:rsidP="00B22F34">
            <w:pPr>
              <w:spacing w:after="0" w:line="240" w:lineRule="auto"/>
              <w:rPr>
                <w:rFonts w:ascii="Arial" w:hAnsi="Arial" w:cs="Arial"/>
                <w:color w:val="000000" w:themeColor="text1"/>
                <w:sz w:val="20"/>
                <w:szCs w:val="20"/>
                <w:lang w:val="en-GB"/>
              </w:rPr>
            </w:pPr>
          </w:p>
        </w:tc>
        <w:tc>
          <w:tcPr>
            <w:tcW w:w="2126" w:type="dxa"/>
            <w:gridSpan w:val="2"/>
          </w:tcPr>
          <w:p w:rsidR="00B22F34" w:rsidRPr="00372340" w:rsidRDefault="00B22F34" w:rsidP="00B22F34">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B22F34" w:rsidRPr="00372340" w:rsidRDefault="00B22F34" w:rsidP="00B22F34">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lang w:val="mk-MK"/>
              </w:rPr>
              <w:t>1</w:t>
            </w:r>
            <w:r w:rsidR="00407FF6">
              <w:rPr>
                <w:rFonts w:ascii="Arial" w:hAnsi="Arial" w:cs="Arial"/>
                <w:color w:val="000000" w:themeColor="text1"/>
                <w:sz w:val="20"/>
                <w:szCs w:val="20"/>
                <w:lang w:val="mk-MK"/>
              </w:rPr>
              <w:t>2</w:t>
            </w:r>
            <w:r w:rsidRPr="00372340">
              <w:rPr>
                <w:rFonts w:ascii="Arial" w:hAnsi="Arial" w:cs="Arial"/>
                <w:color w:val="000000" w:themeColor="text1"/>
                <w:sz w:val="20"/>
                <w:szCs w:val="20"/>
              </w:rPr>
              <w:t xml:space="preserve">0.000,oo </w:t>
            </w:r>
            <w:r w:rsidRPr="00372340">
              <w:rPr>
                <w:rFonts w:ascii="Arial" w:hAnsi="Arial" w:cs="Arial"/>
                <w:color w:val="000000" w:themeColor="text1"/>
                <w:sz w:val="20"/>
                <w:szCs w:val="20"/>
                <w:lang w:val="mk-MK"/>
              </w:rPr>
              <w:t>ден.</w:t>
            </w: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67"/>
        </w:trPr>
        <w:tc>
          <w:tcPr>
            <w:tcW w:w="3544"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Музичко забавен хепениниг „Зимска бајка</w:t>
            </w:r>
            <w:r w:rsidRPr="00372340">
              <w:rPr>
                <w:rFonts w:ascii="Arial" w:hAnsi="Arial" w:cs="Arial"/>
                <w:color w:val="000000" w:themeColor="text1"/>
                <w:sz w:val="20"/>
                <w:szCs w:val="20"/>
              </w:rPr>
              <w:t>”</w:t>
            </w:r>
          </w:p>
          <w:p w:rsidR="00B22F34" w:rsidRPr="00372340" w:rsidRDefault="00B22F34" w:rsidP="00B22F34">
            <w:pPr>
              <w:spacing w:after="0" w:line="240" w:lineRule="auto"/>
              <w:rPr>
                <w:rFonts w:ascii="Arial" w:hAnsi="Arial" w:cs="Arial"/>
                <w:color w:val="000000" w:themeColor="text1"/>
                <w:sz w:val="20"/>
                <w:szCs w:val="20"/>
                <w:lang w:val="mk-MK"/>
              </w:rPr>
            </w:pPr>
          </w:p>
        </w:tc>
        <w:tc>
          <w:tcPr>
            <w:tcW w:w="3229" w:type="dxa"/>
            <w:gridSpan w:val="3"/>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Културна промоција на Охрид</w:t>
            </w:r>
          </w:p>
        </w:tc>
        <w:tc>
          <w:tcPr>
            <w:tcW w:w="1194" w:type="dxa"/>
            <w:shd w:val="clear" w:color="auto" w:fill="auto"/>
          </w:tcPr>
          <w:p w:rsidR="00B22F34" w:rsidRPr="00372340" w:rsidRDefault="00B22F34" w:rsidP="00B22F34">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декември</w:t>
            </w:r>
          </w:p>
        </w:tc>
        <w:tc>
          <w:tcPr>
            <w:tcW w:w="3402" w:type="dxa"/>
            <w:shd w:val="clear" w:color="auto" w:fill="auto"/>
          </w:tcPr>
          <w:p w:rsidR="00B22F34" w:rsidRPr="00372340" w:rsidRDefault="00B22F34" w:rsidP="000848DC">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НИМО –ОХРИДЊУС и Општина Охрид</w:t>
            </w:r>
            <w:r w:rsidR="000848DC">
              <w:rPr>
                <w:rFonts w:ascii="Arial" w:hAnsi="Arial" w:cs="Arial"/>
                <w:color w:val="000000" w:themeColor="text1"/>
                <w:sz w:val="20"/>
                <w:szCs w:val="20"/>
                <w:lang w:val="mk-MK"/>
              </w:rPr>
              <w:t xml:space="preserve">  </w:t>
            </w:r>
          </w:p>
        </w:tc>
        <w:tc>
          <w:tcPr>
            <w:tcW w:w="2126" w:type="dxa"/>
            <w:gridSpan w:val="2"/>
          </w:tcPr>
          <w:p w:rsidR="00B22F34" w:rsidRPr="00FF17B4" w:rsidRDefault="00DE4BA9" w:rsidP="00B22F34">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B22F34" w:rsidRPr="00372340" w:rsidRDefault="00B22F34" w:rsidP="00B22F34">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lang w:val="mk-MK"/>
              </w:rPr>
              <w:t>1</w:t>
            </w:r>
            <w:r w:rsidR="00407FF6">
              <w:rPr>
                <w:rFonts w:ascii="Arial" w:hAnsi="Arial" w:cs="Arial"/>
                <w:color w:val="000000" w:themeColor="text1"/>
                <w:sz w:val="20"/>
                <w:szCs w:val="20"/>
                <w:lang w:val="mk-MK"/>
              </w:rPr>
              <w:t>6</w:t>
            </w:r>
            <w:r w:rsidRPr="00372340">
              <w:rPr>
                <w:rFonts w:ascii="Arial" w:hAnsi="Arial" w:cs="Arial"/>
                <w:color w:val="000000" w:themeColor="text1"/>
                <w:sz w:val="20"/>
                <w:szCs w:val="20"/>
                <w:lang w:val="mk-MK"/>
              </w:rPr>
              <w:t>0.000,оо ден.</w:t>
            </w: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93"/>
        </w:trPr>
        <w:tc>
          <w:tcPr>
            <w:tcW w:w="3544"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lastRenderedPageBreak/>
              <w:t>Поддршка на истакнати охридски музички уметници</w:t>
            </w:r>
          </w:p>
        </w:tc>
        <w:tc>
          <w:tcPr>
            <w:tcW w:w="3229" w:type="dxa"/>
            <w:gridSpan w:val="3"/>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Поттикнување на музичкото творештво, а преку тоа и меѓународна промоција на Охрид</w:t>
            </w:r>
          </w:p>
        </w:tc>
        <w:tc>
          <w:tcPr>
            <w:tcW w:w="1194" w:type="dxa"/>
            <w:shd w:val="clear" w:color="auto" w:fill="auto"/>
          </w:tcPr>
          <w:p w:rsidR="00B22F34" w:rsidRPr="00372340" w:rsidRDefault="00B22F34" w:rsidP="00B22F34">
            <w:pPr>
              <w:spacing w:after="0" w:line="240" w:lineRule="auto"/>
              <w:jc w:val="center"/>
              <w:rPr>
                <w:rFonts w:ascii="Arial" w:hAnsi="Arial" w:cs="Arial"/>
                <w:color w:val="000000" w:themeColor="text1"/>
                <w:sz w:val="20"/>
                <w:szCs w:val="20"/>
                <w:lang w:val="mk-MK"/>
              </w:rPr>
            </w:pPr>
          </w:p>
          <w:p w:rsidR="00B22F34" w:rsidRPr="00372340" w:rsidRDefault="00B22F34" w:rsidP="00B22F34">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континуирано</w:t>
            </w:r>
          </w:p>
        </w:tc>
        <w:tc>
          <w:tcPr>
            <w:tcW w:w="3402" w:type="dxa"/>
            <w:shd w:val="clear" w:color="auto" w:fill="auto"/>
          </w:tcPr>
          <w:p w:rsidR="00B22F34" w:rsidRPr="00DE4BA9" w:rsidRDefault="00B22F34" w:rsidP="00B22F34">
            <w:pPr>
              <w:spacing w:after="0" w:line="240" w:lineRule="auto"/>
              <w:rPr>
                <w:rFonts w:ascii="Arial" w:hAnsi="Arial" w:cs="Arial"/>
                <w:color w:val="000000" w:themeColor="text1"/>
                <w:sz w:val="20"/>
                <w:szCs w:val="20"/>
                <w:lang w:val="mk-MK"/>
              </w:rPr>
            </w:pPr>
            <w:r w:rsidRPr="00DE4BA9">
              <w:rPr>
                <w:rFonts w:ascii="Arial" w:hAnsi="Arial" w:cs="Arial"/>
                <w:color w:val="000000" w:themeColor="text1"/>
                <w:sz w:val="20"/>
                <w:szCs w:val="20"/>
                <w:lang w:val="mk-MK"/>
              </w:rPr>
              <w:t>Општина Охрид</w:t>
            </w:r>
          </w:p>
          <w:p w:rsidR="00B22F34" w:rsidRPr="00DE4BA9"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p w:rsidR="00B22F34" w:rsidRPr="00DE4BA9" w:rsidRDefault="00B22F34" w:rsidP="00B22F34">
            <w:pPr>
              <w:spacing w:after="0" w:line="240" w:lineRule="auto"/>
              <w:rPr>
                <w:rFonts w:ascii="Arial" w:hAnsi="Arial" w:cs="Arial"/>
                <w:color w:val="000000" w:themeColor="text1"/>
                <w:sz w:val="20"/>
                <w:szCs w:val="20"/>
                <w:lang w:val="mk-MK"/>
              </w:rPr>
            </w:pPr>
          </w:p>
          <w:p w:rsidR="00B22F34" w:rsidRPr="00DE4BA9" w:rsidRDefault="00B22F34" w:rsidP="00B22F34">
            <w:pPr>
              <w:spacing w:after="0" w:line="240" w:lineRule="auto"/>
              <w:rPr>
                <w:rFonts w:ascii="Arial" w:hAnsi="Arial" w:cs="Arial"/>
                <w:color w:val="000000" w:themeColor="text1"/>
                <w:sz w:val="20"/>
                <w:szCs w:val="20"/>
                <w:lang w:val="mk-MK"/>
              </w:rPr>
            </w:pPr>
          </w:p>
        </w:tc>
        <w:tc>
          <w:tcPr>
            <w:tcW w:w="2126" w:type="dxa"/>
            <w:gridSpan w:val="2"/>
          </w:tcPr>
          <w:p w:rsidR="00B22F34" w:rsidRPr="00DE4BA9" w:rsidRDefault="00B22F34" w:rsidP="00B22F34">
            <w:pPr>
              <w:spacing w:after="0" w:line="240" w:lineRule="auto"/>
              <w:jc w:val="right"/>
              <w:rPr>
                <w:rFonts w:ascii="Arial" w:hAnsi="Arial" w:cs="Arial"/>
                <w:color w:val="000000" w:themeColor="text1"/>
                <w:sz w:val="20"/>
                <w:szCs w:val="20"/>
                <w:lang w:val="mk-MK"/>
              </w:rPr>
            </w:pPr>
            <w:r w:rsidRPr="00DE4BA9">
              <w:rPr>
                <w:rFonts w:ascii="Arial" w:hAnsi="Arial" w:cs="Arial"/>
                <w:color w:val="000000" w:themeColor="text1"/>
                <w:sz w:val="20"/>
                <w:szCs w:val="20"/>
                <w:lang w:val="mk-MK"/>
              </w:rPr>
              <w:t>Општина Охрид</w:t>
            </w:r>
          </w:p>
          <w:p w:rsidR="00B22F34" w:rsidRPr="00DE4BA9" w:rsidRDefault="00B22F34" w:rsidP="00B22F34">
            <w:pPr>
              <w:spacing w:after="0" w:line="240" w:lineRule="auto"/>
              <w:jc w:val="right"/>
              <w:rPr>
                <w:rFonts w:ascii="Arial" w:hAnsi="Arial" w:cs="Arial"/>
                <w:color w:val="000000" w:themeColor="text1"/>
                <w:sz w:val="20"/>
                <w:szCs w:val="20"/>
                <w:lang w:val="mk-MK"/>
              </w:rPr>
            </w:pPr>
            <w:r w:rsidRPr="00DE4BA9">
              <w:rPr>
                <w:rFonts w:ascii="Arial" w:hAnsi="Arial" w:cs="Arial"/>
                <w:color w:val="000000" w:themeColor="text1"/>
                <w:sz w:val="20"/>
                <w:szCs w:val="20"/>
                <w:lang w:val="mk-MK"/>
              </w:rPr>
              <w:t>К4</w:t>
            </w:r>
          </w:p>
        </w:tc>
        <w:tc>
          <w:tcPr>
            <w:tcW w:w="2126" w:type="dxa"/>
            <w:shd w:val="clear" w:color="auto" w:fill="auto"/>
          </w:tcPr>
          <w:p w:rsidR="00B22F34" w:rsidRPr="00DE4BA9" w:rsidRDefault="00B22F34" w:rsidP="00B22F34">
            <w:pPr>
              <w:spacing w:after="0" w:line="240" w:lineRule="auto"/>
              <w:jc w:val="right"/>
              <w:rPr>
                <w:rFonts w:ascii="Arial" w:hAnsi="Arial" w:cs="Arial"/>
                <w:color w:val="000000" w:themeColor="text1"/>
                <w:sz w:val="20"/>
                <w:szCs w:val="20"/>
                <w:lang w:val="mk-MK"/>
              </w:rPr>
            </w:pPr>
            <w:r w:rsidRPr="00DE4BA9">
              <w:rPr>
                <w:rFonts w:ascii="Arial" w:hAnsi="Arial" w:cs="Arial"/>
                <w:color w:val="000000" w:themeColor="text1"/>
                <w:sz w:val="20"/>
                <w:szCs w:val="20"/>
                <w:lang w:val="mk-MK"/>
              </w:rPr>
              <w:t>1</w:t>
            </w:r>
            <w:r w:rsidR="00EB38B8" w:rsidRPr="00DE4BA9">
              <w:rPr>
                <w:rFonts w:ascii="Arial" w:hAnsi="Arial" w:cs="Arial"/>
                <w:color w:val="000000" w:themeColor="text1"/>
                <w:sz w:val="20"/>
                <w:szCs w:val="20"/>
                <w:lang w:val="mk-MK"/>
              </w:rPr>
              <w:t>9</w:t>
            </w:r>
            <w:r w:rsidRPr="00DE4BA9">
              <w:rPr>
                <w:rFonts w:ascii="Arial" w:hAnsi="Arial" w:cs="Arial"/>
                <w:color w:val="000000" w:themeColor="text1"/>
                <w:sz w:val="20"/>
                <w:szCs w:val="20"/>
                <w:lang w:val="mk-MK"/>
              </w:rPr>
              <w:t>0.000,оо ден.</w:t>
            </w: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5"/>
        </w:trPr>
        <w:tc>
          <w:tcPr>
            <w:tcW w:w="3544"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Поддршка на млади музички таленти</w:t>
            </w:r>
          </w:p>
          <w:p w:rsidR="00B22F34" w:rsidRPr="00372340" w:rsidRDefault="00B22F34" w:rsidP="00B22F34">
            <w:pPr>
              <w:spacing w:after="0" w:line="240" w:lineRule="auto"/>
              <w:rPr>
                <w:rFonts w:ascii="Arial" w:hAnsi="Arial" w:cs="Arial"/>
                <w:color w:val="000000" w:themeColor="text1"/>
                <w:sz w:val="20"/>
                <w:szCs w:val="20"/>
                <w:lang w:val="mk-MK"/>
              </w:rPr>
            </w:pPr>
          </w:p>
        </w:tc>
        <w:tc>
          <w:tcPr>
            <w:tcW w:w="3229" w:type="dxa"/>
            <w:gridSpan w:val="3"/>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Поттикнување на музичката креативност кај младите</w:t>
            </w:r>
          </w:p>
          <w:p w:rsidR="00B22F34" w:rsidRPr="00372340" w:rsidRDefault="00B22F34" w:rsidP="00B22F34">
            <w:pPr>
              <w:spacing w:after="0" w:line="240" w:lineRule="auto"/>
              <w:rPr>
                <w:rFonts w:ascii="Arial" w:hAnsi="Arial" w:cs="Arial"/>
                <w:color w:val="000000" w:themeColor="text1"/>
                <w:sz w:val="20"/>
                <w:szCs w:val="20"/>
                <w:lang w:val="mk-MK"/>
              </w:rPr>
            </w:pPr>
          </w:p>
          <w:p w:rsidR="00B22F34" w:rsidRPr="00372340" w:rsidRDefault="00B22F34" w:rsidP="00B22F34">
            <w:pPr>
              <w:spacing w:after="0" w:line="240" w:lineRule="auto"/>
              <w:rPr>
                <w:rFonts w:ascii="Arial" w:hAnsi="Arial" w:cs="Arial"/>
                <w:color w:val="000000" w:themeColor="text1"/>
                <w:sz w:val="20"/>
                <w:szCs w:val="20"/>
                <w:lang w:val="mk-MK"/>
              </w:rPr>
            </w:pPr>
          </w:p>
        </w:tc>
        <w:tc>
          <w:tcPr>
            <w:tcW w:w="1194"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континуирано</w:t>
            </w:r>
          </w:p>
        </w:tc>
        <w:tc>
          <w:tcPr>
            <w:tcW w:w="3402" w:type="dxa"/>
            <w:shd w:val="clear" w:color="auto" w:fill="auto"/>
          </w:tcPr>
          <w:p w:rsidR="00B22F34" w:rsidRPr="00DE4BA9" w:rsidRDefault="00B22F34" w:rsidP="00B22F34">
            <w:pPr>
              <w:spacing w:after="0" w:line="240" w:lineRule="auto"/>
              <w:rPr>
                <w:rFonts w:ascii="Arial" w:hAnsi="Arial" w:cs="Arial"/>
                <w:color w:val="000000" w:themeColor="text1"/>
                <w:sz w:val="20"/>
                <w:szCs w:val="20"/>
                <w:lang w:val="mk-MK"/>
              </w:rPr>
            </w:pPr>
            <w:r w:rsidRPr="00DE4BA9">
              <w:rPr>
                <w:rFonts w:ascii="Arial" w:hAnsi="Arial" w:cs="Arial"/>
                <w:color w:val="000000" w:themeColor="text1"/>
                <w:sz w:val="20"/>
                <w:szCs w:val="20"/>
                <w:lang w:val="mk-MK"/>
              </w:rPr>
              <w:t>Општина Охрид</w:t>
            </w:r>
          </w:p>
          <w:p w:rsidR="00B22F34" w:rsidRPr="00DE4BA9"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p w:rsidR="00B22F34" w:rsidRPr="00DE4BA9" w:rsidRDefault="00B22F34" w:rsidP="00B22F34">
            <w:pPr>
              <w:spacing w:after="0" w:line="240" w:lineRule="auto"/>
              <w:rPr>
                <w:rFonts w:ascii="Arial" w:hAnsi="Arial" w:cs="Arial"/>
                <w:color w:val="000000" w:themeColor="text1"/>
                <w:sz w:val="20"/>
                <w:szCs w:val="20"/>
                <w:lang w:val="mk-MK"/>
              </w:rPr>
            </w:pPr>
          </w:p>
          <w:p w:rsidR="00B22F34" w:rsidRPr="00DE4BA9" w:rsidRDefault="00B22F34" w:rsidP="00B22F34">
            <w:pPr>
              <w:spacing w:after="0" w:line="240" w:lineRule="auto"/>
              <w:rPr>
                <w:rFonts w:ascii="Arial" w:hAnsi="Arial" w:cs="Arial"/>
                <w:color w:val="000000" w:themeColor="text1"/>
                <w:sz w:val="20"/>
                <w:szCs w:val="20"/>
                <w:lang w:val="mk-MK"/>
              </w:rPr>
            </w:pPr>
          </w:p>
        </w:tc>
        <w:tc>
          <w:tcPr>
            <w:tcW w:w="2126" w:type="dxa"/>
            <w:gridSpan w:val="2"/>
          </w:tcPr>
          <w:p w:rsidR="00B22F34" w:rsidRPr="00DE4BA9" w:rsidRDefault="00B22F34" w:rsidP="00B22F34">
            <w:pPr>
              <w:spacing w:after="0" w:line="240" w:lineRule="auto"/>
              <w:jc w:val="right"/>
              <w:rPr>
                <w:rFonts w:ascii="Arial" w:hAnsi="Arial" w:cs="Arial"/>
                <w:color w:val="000000" w:themeColor="text1"/>
                <w:sz w:val="20"/>
                <w:szCs w:val="20"/>
                <w:lang w:val="mk-MK"/>
              </w:rPr>
            </w:pPr>
            <w:r w:rsidRPr="00DE4BA9">
              <w:rPr>
                <w:rFonts w:ascii="Arial" w:hAnsi="Arial" w:cs="Arial"/>
                <w:color w:val="000000" w:themeColor="text1"/>
                <w:sz w:val="20"/>
                <w:szCs w:val="20"/>
                <w:lang w:val="mk-MK"/>
              </w:rPr>
              <w:t>Општина Охрид к4</w:t>
            </w:r>
          </w:p>
        </w:tc>
        <w:tc>
          <w:tcPr>
            <w:tcW w:w="2126" w:type="dxa"/>
            <w:shd w:val="clear" w:color="auto" w:fill="auto"/>
          </w:tcPr>
          <w:p w:rsidR="00B22F34" w:rsidRPr="00DE4BA9" w:rsidRDefault="00B22F34" w:rsidP="00B22F34">
            <w:pPr>
              <w:spacing w:after="0" w:line="240" w:lineRule="auto"/>
              <w:jc w:val="right"/>
              <w:rPr>
                <w:rFonts w:ascii="Arial" w:hAnsi="Arial" w:cs="Arial"/>
                <w:color w:val="000000" w:themeColor="text1"/>
                <w:sz w:val="20"/>
                <w:szCs w:val="20"/>
                <w:lang w:val="mk-MK"/>
              </w:rPr>
            </w:pPr>
          </w:p>
          <w:p w:rsidR="00B22F34" w:rsidRPr="00DE4BA9" w:rsidRDefault="006A44AA" w:rsidP="00B22F34">
            <w:pPr>
              <w:spacing w:after="0" w:line="240" w:lineRule="auto"/>
              <w:jc w:val="right"/>
              <w:rPr>
                <w:rFonts w:ascii="Arial" w:hAnsi="Arial" w:cs="Arial"/>
                <w:color w:val="000000" w:themeColor="text1"/>
                <w:sz w:val="20"/>
                <w:szCs w:val="20"/>
                <w:lang w:val="mk-MK"/>
              </w:rPr>
            </w:pPr>
            <w:r w:rsidRPr="00DE4BA9">
              <w:rPr>
                <w:rFonts w:ascii="Arial" w:hAnsi="Arial" w:cs="Arial"/>
                <w:color w:val="000000" w:themeColor="text1"/>
                <w:sz w:val="20"/>
                <w:szCs w:val="20"/>
                <w:lang w:val="mk-MK"/>
              </w:rPr>
              <w:t>16</w:t>
            </w:r>
            <w:r w:rsidR="00B22F34" w:rsidRPr="00DE4BA9">
              <w:rPr>
                <w:rFonts w:ascii="Arial" w:hAnsi="Arial" w:cs="Arial"/>
                <w:color w:val="000000" w:themeColor="text1"/>
                <w:sz w:val="20"/>
                <w:szCs w:val="20"/>
              </w:rPr>
              <w:t xml:space="preserve">0.000,oo </w:t>
            </w:r>
            <w:r w:rsidR="00B22F34" w:rsidRPr="00DE4BA9">
              <w:rPr>
                <w:rFonts w:ascii="Arial" w:hAnsi="Arial" w:cs="Arial"/>
                <w:color w:val="000000" w:themeColor="text1"/>
                <w:sz w:val="20"/>
                <w:szCs w:val="20"/>
                <w:lang w:val="mk-MK"/>
              </w:rPr>
              <w:t>ден.</w:t>
            </w: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Поддршка на музичко –сценски проект : 5  години музичко забавно шоу Имат Немат (Староградска вечер – Имат немаТ</w:t>
            </w:r>
          </w:p>
        </w:tc>
        <w:tc>
          <w:tcPr>
            <w:tcW w:w="3229" w:type="dxa"/>
            <w:gridSpan w:val="3"/>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Негување на македонската музика и меѓународна културна промоција на Охрид</w:t>
            </w:r>
          </w:p>
        </w:tc>
        <w:tc>
          <w:tcPr>
            <w:tcW w:w="1194" w:type="dxa"/>
            <w:shd w:val="clear" w:color="auto" w:fill="auto"/>
          </w:tcPr>
          <w:p w:rsidR="00B22F34" w:rsidRPr="00372340" w:rsidRDefault="00B22F34" w:rsidP="00B22F34">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202</w:t>
            </w:r>
            <w:r w:rsidR="00116ABE">
              <w:rPr>
                <w:rFonts w:ascii="Arial" w:hAnsi="Arial" w:cs="Arial"/>
                <w:color w:val="000000" w:themeColor="text1"/>
                <w:sz w:val="20"/>
                <w:szCs w:val="20"/>
                <w:lang w:val="mk-MK"/>
              </w:rPr>
              <w:t>6</w:t>
            </w:r>
          </w:p>
        </w:tc>
        <w:tc>
          <w:tcPr>
            <w:tcW w:w="3402" w:type="dxa"/>
            <w:shd w:val="clear" w:color="auto" w:fill="auto"/>
          </w:tcPr>
          <w:p w:rsidR="00B22F34" w:rsidRPr="00DE4BA9" w:rsidRDefault="00B22F34" w:rsidP="00B22F34">
            <w:pPr>
              <w:spacing w:after="0" w:line="240" w:lineRule="auto"/>
              <w:rPr>
                <w:rFonts w:ascii="Arial" w:hAnsi="Arial" w:cs="Arial"/>
                <w:color w:val="000000" w:themeColor="text1"/>
                <w:sz w:val="20"/>
                <w:szCs w:val="20"/>
                <w:lang w:val="mk-MK"/>
              </w:rPr>
            </w:pPr>
            <w:r w:rsidRPr="00DE4BA9">
              <w:rPr>
                <w:rFonts w:ascii="Arial" w:hAnsi="Arial" w:cs="Arial"/>
                <w:color w:val="000000" w:themeColor="text1"/>
                <w:sz w:val="20"/>
                <w:szCs w:val="20"/>
                <w:lang w:val="mk-MK"/>
              </w:rPr>
              <w:t xml:space="preserve">Општина Охрид ИНТВ Дооел </w:t>
            </w:r>
          </w:p>
          <w:p w:rsidR="00B22F34" w:rsidRPr="00DE4BA9" w:rsidRDefault="000848DC" w:rsidP="000848DC">
            <w:pPr>
              <w:spacing w:after="0" w:line="240" w:lineRule="auto"/>
              <w:rPr>
                <w:rFonts w:ascii="Arial" w:hAnsi="Arial" w:cs="Arial"/>
                <w:b/>
                <w:color w:val="000000" w:themeColor="text1"/>
                <w:sz w:val="20"/>
                <w:szCs w:val="20"/>
                <w:lang w:val="mk-MK"/>
              </w:rPr>
            </w:pPr>
            <w:r>
              <w:rPr>
                <w:rFonts w:ascii="Arial" w:hAnsi="Arial" w:cs="Arial"/>
                <w:b/>
                <w:color w:val="000000" w:themeColor="text1"/>
                <w:sz w:val="20"/>
                <w:szCs w:val="20"/>
                <w:lang w:val="mk-MK"/>
              </w:rPr>
              <w:t xml:space="preserve"> </w:t>
            </w:r>
            <w:r w:rsidR="00B22F34" w:rsidRPr="00DE4BA9">
              <w:rPr>
                <w:rFonts w:ascii="Arial" w:hAnsi="Arial" w:cs="Arial"/>
                <w:b/>
                <w:color w:val="000000" w:themeColor="text1"/>
                <w:sz w:val="20"/>
                <w:szCs w:val="20"/>
                <w:lang w:val="mk-MK"/>
              </w:rPr>
              <w:t xml:space="preserve"> </w:t>
            </w:r>
            <w:r>
              <w:rPr>
                <w:rFonts w:ascii="Arial" w:hAnsi="Arial" w:cs="Arial"/>
                <w:b/>
                <w:color w:val="000000" w:themeColor="text1"/>
                <w:sz w:val="20"/>
                <w:szCs w:val="20"/>
                <w:lang w:val="mk-MK"/>
              </w:rPr>
              <w:t xml:space="preserve"> </w:t>
            </w:r>
          </w:p>
        </w:tc>
        <w:tc>
          <w:tcPr>
            <w:tcW w:w="2126" w:type="dxa"/>
            <w:gridSpan w:val="2"/>
          </w:tcPr>
          <w:p w:rsidR="00B22F34" w:rsidRPr="00DE4BA9" w:rsidRDefault="00B22F34" w:rsidP="00B22F34">
            <w:pPr>
              <w:spacing w:after="0" w:line="240" w:lineRule="auto"/>
              <w:jc w:val="right"/>
              <w:rPr>
                <w:rFonts w:ascii="Arial" w:hAnsi="Arial" w:cs="Arial"/>
                <w:color w:val="000000" w:themeColor="text1"/>
                <w:sz w:val="16"/>
                <w:szCs w:val="16"/>
                <w:lang w:val="mk-MK"/>
              </w:rPr>
            </w:pPr>
            <w:r w:rsidRPr="00DE4BA9">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B22F34" w:rsidRPr="00DE4BA9" w:rsidRDefault="00B22F34" w:rsidP="00B22F34">
            <w:pPr>
              <w:spacing w:after="0" w:line="240" w:lineRule="auto"/>
              <w:jc w:val="right"/>
              <w:rPr>
                <w:rFonts w:ascii="Arial" w:hAnsi="Arial" w:cs="Arial"/>
                <w:color w:val="000000" w:themeColor="text1"/>
                <w:sz w:val="20"/>
                <w:szCs w:val="20"/>
                <w:lang w:val="mk-MK"/>
              </w:rPr>
            </w:pPr>
            <w:r w:rsidRPr="00DE4BA9">
              <w:rPr>
                <w:rFonts w:ascii="Arial" w:hAnsi="Arial" w:cs="Arial"/>
                <w:color w:val="000000" w:themeColor="text1"/>
                <w:sz w:val="20"/>
                <w:szCs w:val="20"/>
                <w:lang w:val="mk-MK"/>
              </w:rPr>
              <w:t>100.000,оо ден</w:t>
            </w: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Традиционален хуманитарен концерт на ВИС Билјана во чест на Андреј Лаброски</w:t>
            </w:r>
          </w:p>
        </w:tc>
        <w:tc>
          <w:tcPr>
            <w:tcW w:w="3229" w:type="dxa"/>
            <w:gridSpan w:val="3"/>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Негување на музиката и поддршка на охридските музики таленти</w:t>
            </w:r>
          </w:p>
        </w:tc>
        <w:tc>
          <w:tcPr>
            <w:tcW w:w="1194" w:type="dxa"/>
            <w:shd w:val="clear" w:color="auto" w:fill="auto"/>
          </w:tcPr>
          <w:p w:rsidR="00B22F34" w:rsidRPr="00372340" w:rsidRDefault="00B22F34" w:rsidP="00B22F34">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202</w:t>
            </w:r>
            <w:r w:rsidR="00116ABE">
              <w:rPr>
                <w:rFonts w:ascii="Arial" w:hAnsi="Arial" w:cs="Arial"/>
                <w:color w:val="000000" w:themeColor="text1"/>
                <w:sz w:val="20"/>
                <w:szCs w:val="20"/>
                <w:lang w:val="mk-MK"/>
              </w:rPr>
              <w:t>6</w:t>
            </w:r>
          </w:p>
        </w:tc>
        <w:tc>
          <w:tcPr>
            <w:tcW w:w="3402" w:type="dxa"/>
            <w:shd w:val="clear" w:color="auto" w:fill="auto"/>
          </w:tcPr>
          <w:p w:rsidR="00B22F34" w:rsidRPr="00DE4BA9" w:rsidRDefault="00B22F34" w:rsidP="00B22F34">
            <w:pPr>
              <w:spacing w:after="0" w:line="240" w:lineRule="auto"/>
              <w:rPr>
                <w:rFonts w:ascii="Arial" w:hAnsi="Arial" w:cs="Arial"/>
                <w:color w:val="000000" w:themeColor="text1"/>
                <w:sz w:val="20"/>
                <w:szCs w:val="20"/>
                <w:lang w:val="mk-MK"/>
              </w:rPr>
            </w:pPr>
            <w:r w:rsidRPr="00DE4BA9">
              <w:rPr>
                <w:rFonts w:ascii="Arial" w:hAnsi="Arial" w:cs="Arial"/>
                <w:color w:val="000000" w:themeColor="text1"/>
                <w:sz w:val="20"/>
                <w:szCs w:val="20"/>
                <w:lang w:val="mk-MK"/>
              </w:rPr>
              <w:t>Општина Охрид</w:t>
            </w:r>
          </w:p>
          <w:p w:rsidR="00B22F34" w:rsidRPr="00DE4BA9" w:rsidRDefault="00B22F34" w:rsidP="00B22F34">
            <w:pPr>
              <w:spacing w:after="0" w:line="240" w:lineRule="auto"/>
              <w:rPr>
                <w:rFonts w:ascii="Arial" w:hAnsi="Arial" w:cs="Arial"/>
                <w:color w:val="000000" w:themeColor="text1"/>
                <w:sz w:val="20"/>
                <w:szCs w:val="20"/>
                <w:lang w:val="mk-MK"/>
              </w:rPr>
            </w:pPr>
            <w:r w:rsidRPr="00DE4BA9">
              <w:rPr>
                <w:rFonts w:ascii="Arial" w:hAnsi="Arial" w:cs="Arial"/>
                <w:color w:val="000000" w:themeColor="text1"/>
                <w:sz w:val="20"/>
                <w:szCs w:val="20"/>
                <w:lang w:val="mk-MK"/>
              </w:rPr>
              <w:t>ВИС Билјана</w:t>
            </w:r>
          </w:p>
          <w:p w:rsidR="00B22F34" w:rsidRPr="00DE4BA9"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B22F34" w:rsidRPr="00DE4BA9" w:rsidRDefault="00116ABE" w:rsidP="00B22F34">
            <w:pPr>
              <w:spacing w:after="0" w:line="240" w:lineRule="auto"/>
              <w:jc w:val="right"/>
              <w:rPr>
                <w:rFonts w:ascii="Arial" w:hAnsi="Arial" w:cs="Arial"/>
                <w:color w:val="000000" w:themeColor="text1"/>
                <w:sz w:val="20"/>
                <w:szCs w:val="20"/>
                <w:lang w:val="mk-MK"/>
              </w:rPr>
            </w:pPr>
            <w:r w:rsidRPr="00DE4BA9">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B22F34" w:rsidRPr="00DE4BA9" w:rsidRDefault="00DE4BA9" w:rsidP="00B22F34">
            <w:pPr>
              <w:spacing w:after="0" w:line="240" w:lineRule="auto"/>
              <w:jc w:val="right"/>
              <w:rPr>
                <w:rFonts w:ascii="Arial" w:hAnsi="Arial" w:cs="Arial"/>
                <w:color w:val="000000" w:themeColor="text1"/>
                <w:sz w:val="20"/>
                <w:szCs w:val="20"/>
                <w:lang w:val="mk-MK"/>
              </w:rPr>
            </w:pPr>
            <w:r w:rsidRPr="00DE4BA9">
              <w:rPr>
                <w:rFonts w:ascii="Arial" w:hAnsi="Arial" w:cs="Arial"/>
                <w:color w:val="000000" w:themeColor="text1"/>
                <w:sz w:val="20"/>
                <w:szCs w:val="20"/>
                <w:lang w:val="mk-MK"/>
              </w:rPr>
              <w:t>60</w:t>
            </w:r>
            <w:r w:rsidR="00B22F34" w:rsidRPr="00DE4BA9">
              <w:rPr>
                <w:rFonts w:ascii="Arial" w:hAnsi="Arial" w:cs="Arial"/>
                <w:color w:val="000000" w:themeColor="text1"/>
                <w:sz w:val="20"/>
                <w:szCs w:val="20"/>
                <w:lang w:val="mk-MK"/>
              </w:rPr>
              <w:t>.000,оо ден</w:t>
            </w: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shd w:val="clear" w:color="auto" w:fill="auto"/>
          </w:tcPr>
          <w:p w:rsidR="00B22F34" w:rsidRPr="00116ABE" w:rsidRDefault="00116ABE"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rPr>
              <w:t>T</w:t>
            </w:r>
            <w:r>
              <w:rPr>
                <w:rFonts w:ascii="Arial" w:hAnsi="Arial" w:cs="Arial"/>
                <w:color w:val="000000" w:themeColor="text1"/>
                <w:sz w:val="20"/>
                <w:szCs w:val="20"/>
                <w:lang w:val="mk-MK"/>
              </w:rPr>
              <w:t>радиционален осмосептемвриски концерт на ВИС Билјана</w:t>
            </w:r>
          </w:p>
        </w:tc>
        <w:tc>
          <w:tcPr>
            <w:tcW w:w="3229" w:type="dxa"/>
            <w:gridSpan w:val="3"/>
            <w:shd w:val="clear" w:color="auto" w:fill="auto"/>
          </w:tcPr>
          <w:p w:rsidR="00B22F34" w:rsidRPr="00372340" w:rsidRDefault="00116ABE"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Негување на музиката и поддршка на охридските музики таленти</w:t>
            </w:r>
          </w:p>
        </w:tc>
        <w:tc>
          <w:tcPr>
            <w:tcW w:w="1194" w:type="dxa"/>
            <w:shd w:val="clear" w:color="auto" w:fill="auto"/>
          </w:tcPr>
          <w:p w:rsidR="00B22F34" w:rsidRPr="00372340" w:rsidRDefault="00116ABE" w:rsidP="00B22F34">
            <w:pPr>
              <w:spacing w:after="0" w:line="240" w:lineRule="auto"/>
              <w:jc w:val="center"/>
              <w:rPr>
                <w:rFonts w:ascii="Arial" w:hAnsi="Arial" w:cs="Arial"/>
                <w:color w:val="000000" w:themeColor="text1"/>
                <w:sz w:val="20"/>
                <w:szCs w:val="20"/>
                <w:lang w:val="mk-MK"/>
              </w:rPr>
            </w:pPr>
            <w:r>
              <w:rPr>
                <w:rFonts w:ascii="Arial" w:hAnsi="Arial" w:cs="Arial"/>
                <w:color w:val="000000" w:themeColor="text1"/>
                <w:sz w:val="20"/>
                <w:szCs w:val="20"/>
                <w:lang w:val="mk-MK"/>
              </w:rPr>
              <w:t>2026</w:t>
            </w:r>
          </w:p>
        </w:tc>
        <w:tc>
          <w:tcPr>
            <w:tcW w:w="3402" w:type="dxa"/>
            <w:shd w:val="clear" w:color="auto" w:fill="auto"/>
          </w:tcPr>
          <w:p w:rsidR="00E1553E" w:rsidRPr="00DE4BA9" w:rsidRDefault="00E1553E" w:rsidP="00E1553E">
            <w:pPr>
              <w:spacing w:after="0" w:line="240" w:lineRule="auto"/>
              <w:rPr>
                <w:rFonts w:ascii="Arial" w:hAnsi="Arial" w:cs="Arial"/>
                <w:color w:val="000000" w:themeColor="text1"/>
                <w:sz w:val="20"/>
                <w:szCs w:val="20"/>
                <w:lang w:val="mk-MK"/>
              </w:rPr>
            </w:pPr>
            <w:r w:rsidRPr="00DE4BA9">
              <w:rPr>
                <w:rFonts w:ascii="Arial" w:hAnsi="Arial" w:cs="Arial"/>
                <w:color w:val="000000" w:themeColor="text1"/>
                <w:sz w:val="20"/>
                <w:szCs w:val="20"/>
                <w:lang w:val="mk-MK"/>
              </w:rPr>
              <w:t>Општина Охрид</w:t>
            </w:r>
          </w:p>
          <w:p w:rsidR="00E1553E" w:rsidRPr="00DE4BA9" w:rsidRDefault="00E1553E" w:rsidP="00E1553E">
            <w:pPr>
              <w:spacing w:after="0" w:line="240" w:lineRule="auto"/>
              <w:rPr>
                <w:rFonts w:ascii="Arial" w:hAnsi="Arial" w:cs="Arial"/>
                <w:color w:val="000000" w:themeColor="text1"/>
                <w:sz w:val="20"/>
                <w:szCs w:val="20"/>
                <w:lang w:val="mk-MK"/>
              </w:rPr>
            </w:pPr>
            <w:r w:rsidRPr="00DE4BA9">
              <w:rPr>
                <w:rFonts w:ascii="Arial" w:hAnsi="Arial" w:cs="Arial"/>
                <w:color w:val="000000" w:themeColor="text1"/>
                <w:sz w:val="20"/>
                <w:szCs w:val="20"/>
                <w:lang w:val="mk-MK"/>
              </w:rPr>
              <w:t>ВИС Билјана</w:t>
            </w:r>
          </w:p>
          <w:p w:rsidR="00B22F34" w:rsidRPr="00372340" w:rsidRDefault="000848DC" w:rsidP="00E1553E">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B22F34" w:rsidRPr="00372340" w:rsidRDefault="00E1553E" w:rsidP="00B22F34">
            <w:pPr>
              <w:spacing w:after="0" w:line="240" w:lineRule="auto"/>
              <w:jc w:val="right"/>
              <w:rPr>
                <w:rFonts w:ascii="Arial" w:hAnsi="Arial" w:cs="Arial"/>
                <w:color w:val="000000" w:themeColor="text1"/>
                <w:sz w:val="20"/>
                <w:szCs w:val="20"/>
                <w:lang w:val="mk-MK"/>
              </w:rPr>
            </w:pPr>
            <w:r w:rsidRPr="00DE4BA9">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B22F34" w:rsidRPr="00372340" w:rsidRDefault="00E1553E" w:rsidP="00B22F34">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100.000,оо ден</w:t>
            </w:r>
          </w:p>
        </w:tc>
      </w:tr>
      <w:tr w:rsidR="00F47713"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shd w:val="clear" w:color="auto" w:fill="auto"/>
          </w:tcPr>
          <w:p w:rsidR="00F47713" w:rsidRPr="00F47713" w:rsidRDefault="00F47713"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Поддршка на концерти на охридски музички групи од сите жанрови</w:t>
            </w:r>
          </w:p>
        </w:tc>
        <w:tc>
          <w:tcPr>
            <w:tcW w:w="3229" w:type="dxa"/>
            <w:gridSpan w:val="3"/>
            <w:shd w:val="clear" w:color="auto" w:fill="auto"/>
          </w:tcPr>
          <w:p w:rsidR="00F47713" w:rsidRPr="00372340" w:rsidRDefault="00F47713"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Поттикнување на музичкото изразување во сите жанрови</w:t>
            </w:r>
          </w:p>
        </w:tc>
        <w:tc>
          <w:tcPr>
            <w:tcW w:w="1194" w:type="dxa"/>
            <w:shd w:val="clear" w:color="auto" w:fill="auto"/>
          </w:tcPr>
          <w:p w:rsidR="00F47713" w:rsidRDefault="00F47713" w:rsidP="00B22F34">
            <w:pPr>
              <w:spacing w:after="0" w:line="240" w:lineRule="auto"/>
              <w:jc w:val="center"/>
              <w:rPr>
                <w:rFonts w:ascii="Arial" w:hAnsi="Arial" w:cs="Arial"/>
                <w:color w:val="000000" w:themeColor="text1"/>
                <w:sz w:val="20"/>
                <w:szCs w:val="20"/>
                <w:lang w:val="mk-MK"/>
              </w:rPr>
            </w:pPr>
            <w:r>
              <w:rPr>
                <w:rFonts w:ascii="Arial" w:hAnsi="Arial" w:cs="Arial"/>
                <w:color w:val="000000" w:themeColor="text1"/>
                <w:sz w:val="20"/>
                <w:szCs w:val="20"/>
                <w:lang w:val="mk-MK"/>
              </w:rPr>
              <w:t>2026</w:t>
            </w:r>
          </w:p>
        </w:tc>
        <w:tc>
          <w:tcPr>
            <w:tcW w:w="3402" w:type="dxa"/>
            <w:shd w:val="clear" w:color="auto" w:fill="auto"/>
          </w:tcPr>
          <w:p w:rsidR="00F47713" w:rsidRDefault="00F47713" w:rsidP="00E1553E">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F47713" w:rsidRPr="00DE4BA9" w:rsidRDefault="000848DC" w:rsidP="000848DC">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r w:rsidR="00F47713">
              <w:rPr>
                <w:rFonts w:ascii="Arial" w:hAnsi="Arial" w:cs="Arial"/>
                <w:color w:val="000000" w:themeColor="text1"/>
                <w:sz w:val="20"/>
                <w:szCs w:val="20"/>
                <w:lang w:val="mk-MK"/>
              </w:rPr>
              <w:t xml:space="preserve"> </w:t>
            </w:r>
            <w:r>
              <w:rPr>
                <w:rFonts w:ascii="Arial" w:hAnsi="Arial" w:cs="Arial"/>
                <w:color w:val="000000" w:themeColor="text1"/>
                <w:sz w:val="20"/>
                <w:szCs w:val="20"/>
                <w:lang w:val="mk-MK"/>
              </w:rPr>
              <w:t xml:space="preserve"> </w:t>
            </w:r>
          </w:p>
        </w:tc>
        <w:tc>
          <w:tcPr>
            <w:tcW w:w="2126" w:type="dxa"/>
            <w:gridSpan w:val="2"/>
          </w:tcPr>
          <w:p w:rsidR="00F47713" w:rsidRPr="00DE4BA9" w:rsidRDefault="00F47713" w:rsidP="00B22F34">
            <w:pPr>
              <w:spacing w:after="0" w:line="240" w:lineRule="auto"/>
              <w:jc w:val="right"/>
              <w:rPr>
                <w:rFonts w:ascii="Arial" w:hAnsi="Arial" w:cs="Arial"/>
                <w:color w:val="000000" w:themeColor="text1"/>
                <w:sz w:val="16"/>
                <w:szCs w:val="16"/>
                <w:lang w:val="mk-MK"/>
              </w:rPr>
            </w:pPr>
            <w:r w:rsidRPr="00DE4BA9">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F47713" w:rsidRDefault="00F47713" w:rsidP="00B22F34">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100.000,оо ден</w:t>
            </w:r>
          </w:p>
        </w:tc>
      </w:tr>
      <w:tr w:rsidR="00F47713"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shd w:val="clear" w:color="auto" w:fill="auto"/>
          </w:tcPr>
          <w:p w:rsidR="00F47713" w:rsidRDefault="00F47713"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Поддршка на хуманитарни музички настани </w:t>
            </w:r>
          </w:p>
        </w:tc>
        <w:tc>
          <w:tcPr>
            <w:tcW w:w="3229" w:type="dxa"/>
            <w:gridSpan w:val="3"/>
            <w:shd w:val="clear" w:color="auto" w:fill="auto"/>
          </w:tcPr>
          <w:p w:rsidR="00F47713" w:rsidRDefault="00F47713"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Поттикнување и развивање на хумани човечки особини преку музиката</w:t>
            </w:r>
          </w:p>
        </w:tc>
        <w:tc>
          <w:tcPr>
            <w:tcW w:w="1194" w:type="dxa"/>
            <w:shd w:val="clear" w:color="auto" w:fill="auto"/>
          </w:tcPr>
          <w:p w:rsidR="00F47713" w:rsidRDefault="00F47713" w:rsidP="00B22F34">
            <w:pPr>
              <w:spacing w:after="0" w:line="240" w:lineRule="auto"/>
              <w:jc w:val="center"/>
              <w:rPr>
                <w:rFonts w:ascii="Arial" w:hAnsi="Arial" w:cs="Arial"/>
                <w:color w:val="000000" w:themeColor="text1"/>
                <w:sz w:val="20"/>
                <w:szCs w:val="20"/>
                <w:lang w:val="mk-MK"/>
              </w:rPr>
            </w:pPr>
            <w:r>
              <w:rPr>
                <w:rFonts w:ascii="Arial" w:hAnsi="Arial" w:cs="Arial"/>
                <w:color w:val="000000" w:themeColor="text1"/>
                <w:sz w:val="20"/>
                <w:szCs w:val="20"/>
                <w:lang w:val="mk-MK"/>
              </w:rPr>
              <w:t>2026</w:t>
            </w:r>
          </w:p>
        </w:tc>
        <w:tc>
          <w:tcPr>
            <w:tcW w:w="3402" w:type="dxa"/>
            <w:shd w:val="clear" w:color="auto" w:fill="auto"/>
          </w:tcPr>
          <w:p w:rsidR="00F47713" w:rsidRDefault="00F47713" w:rsidP="00E1553E">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F47713" w:rsidRDefault="000848DC" w:rsidP="00E1553E">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F47713" w:rsidRPr="00DE4BA9" w:rsidRDefault="00F47713" w:rsidP="00B22F34">
            <w:pPr>
              <w:spacing w:after="0" w:line="240" w:lineRule="auto"/>
              <w:jc w:val="right"/>
              <w:rPr>
                <w:rFonts w:ascii="Arial" w:hAnsi="Arial" w:cs="Arial"/>
                <w:color w:val="000000" w:themeColor="text1"/>
                <w:sz w:val="16"/>
                <w:szCs w:val="16"/>
                <w:lang w:val="mk-MK"/>
              </w:rPr>
            </w:pPr>
            <w:r w:rsidRPr="00DE4BA9">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F47713" w:rsidRDefault="00F47713" w:rsidP="00B22F34">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100.000,оо ден</w:t>
            </w: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31"/>
        </w:trPr>
        <w:tc>
          <w:tcPr>
            <w:tcW w:w="7967" w:type="dxa"/>
            <w:gridSpan w:val="5"/>
            <w:shd w:val="clear" w:color="auto" w:fill="auto"/>
          </w:tcPr>
          <w:p w:rsidR="00B22F34" w:rsidRPr="00372340" w:rsidRDefault="00B22F34" w:rsidP="00B22F34">
            <w:pPr>
              <w:spacing w:after="0" w:line="240" w:lineRule="auto"/>
              <w:jc w:val="center"/>
              <w:rPr>
                <w:rFonts w:ascii="Arial" w:hAnsi="Arial" w:cs="Arial"/>
                <w:color w:val="000000" w:themeColor="text1"/>
                <w:sz w:val="20"/>
                <w:szCs w:val="20"/>
                <w:lang w:val="mk-MK"/>
              </w:rPr>
            </w:pPr>
          </w:p>
        </w:tc>
        <w:tc>
          <w:tcPr>
            <w:tcW w:w="3402" w:type="dxa"/>
            <w:shd w:val="clear" w:color="auto" w:fill="auto"/>
          </w:tcPr>
          <w:p w:rsidR="00B22F34" w:rsidRPr="00372340" w:rsidRDefault="00B22F34" w:rsidP="00B22F34">
            <w:pPr>
              <w:spacing w:after="0" w:line="240" w:lineRule="auto"/>
              <w:jc w:val="right"/>
              <w:rPr>
                <w:rFonts w:ascii="Arial" w:hAnsi="Arial" w:cs="Arial"/>
                <w:color w:val="000000" w:themeColor="text1"/>
                <w:sz w:val="20"/>
                <w:szCs w:val="20"/>
              </w:rPr>
            </w:pPr>
            <w:r w:rsidRPr="00372340">
              <w:rPr>
                <w:rFonts w:ascii="Arial" w:hAnsi="Arial" w:cs="Arial"/>
                <w:color w:val="000000" w:themeColor="text1"/>
                <w:sz w:val="20"/>
                <w:szCs w:val="20"/>
                <w:lang w:val="mk-MK"/>
              </w:rPr>
              <w:t>ВКУПНО</w:t>
            </w:r>
            <w:r w:rsidRPr="00372340">
              <w:rPr>
                <w:rFonts w:ascii="Arial" w:hAnsi="Arial" w:cs="Arial"/>
                <w:color w:val="000000" w:themeColor="text1"/>
                <w:sz w:val="20"/>
                <w:szCs w:val="20"/>
              </w:rPr>
              <w:t>:</w:t>
            </w:r>
          </w:p>
        </w:tc>
        <w:tc>
          <w:tcPr>
            <w:tcW w:w="2126" w:type="dxa"/>
            <w:gridSpan w:val="2"/>
          </w:tcPr>
          <w:p w:rsidR="00B22F34" w:rsidRPr="00372340" w:rsidRDefault="00B22F34" w:rsidP="00B22F34">
            <w:pPr>
              <w:spacing w:after="0" w:line="240" w:lineRule="auto"/>
              <w:rPr>
                <w:rFonts w:ascii="Arial" w:hAnsi="Arial" w:cs="Arial"/>
                <w:color w:val="000000" w:themeColor="text1"/>
                <w:sz w:val="20"/>
                <w:szCs w:val="20"/>
                <w:lang w:val="mk-MK"/>
              </w:rPr>
            </w:pPr>
          </w:p>
        </w:tc>
        <w:tc>
          <w:tcPr>
            <w:tcW w:w="2126"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p>
          <w:p w:rsidR="00B22F34" w:rsidRPr="00372340" w:rsidRDefault="001C743F" w:rsidP="00B22F34">
            <w:pPr>
              <w:spacing w:after="0" w:line="240" w:lineRule="auto"/>
              <w:jc w:val="right"/>
              <w:rPr>
                <w:rFonts w:ascii="Arial" w:hAnsi="Arial" w:cs="Arial"/>
                <w:color w:val="000000" w:themeColor="text1"/>
                <w:sz w:val="20"/>
                <w:szCs w:val="20"/>
                <w:lang w:val="mk-MK"/>
              </w:rPr>
            </w:pPr>
            <w:r>
              <w:rPr>
                <w:rFonts w:ascii="Arial" w:hAnsi="Arial" w:cs="Arial"/>
                <w:b/>
                <w:color w:val="000000" w:themeColor="text1"/>
                <w:sz w:val="20"/>
                <w:szCs w:val="20"/>
                <w:lang w:val="mk-MK"/>
              </w:rPr>
              <w:t>2.</w:t>
            </w:r>
            <w:r w:rsidR="00125FF5">
              <w:rPr>
                <w:rFonts w:ascii="Arial" w:hAnsi="Arial" w:cs="Arial"/>
                <w:b/>
                <w:color w:val="000000" w:themeColor="text1"/>
                <w:sz w:val="20"/>
                <w:szCs w:val="20"/>
                <w:lang w:val="mk-MK"/>
              </w:rPr>
              <w:t>3</w:t>
            </w:r>
            <w:r w:rsidR="00DF0BAB">
              <w:rPr>
                <w:rFonts w:ascii="Arial" w:hAnsi="Arial" w:cs="Arial"/>
                <w:b/>
                <w:color w:val="000000" w:themeColor="text1"/>
                <w:sz w:val="20"/>
                <w:szCs w:val="20"/>
              </w:rPr>
              <w:t>9</w:t>
            </w:r>
            <w:r>
              <w:rPr>
                <w:rFonts w:ascii="Arial" w:hAnsi="Arial" w:cs="Arial"/>
                <w:b/>
                <w:color w:val="000000" w:themeColor="text1"/>
                <w:sz w:val="20"/>
                <w:szCs w:val="20"/>
                <w:lang w:val="mk-MK"/>
              </w:rPr>
              <w:t>0</w:t>
            </w:r>
            <w:r w:rsidR="00B22F34" w:rsidRPr="00411AE0">
              <w:rPr>
                <w:rFonts w:ascii="Arial" w:hAnsi="Arial" w:cs="Arial"/>
                <w:b/>
                <w:color w:val="000000" w:themeColor="text1"/>
                <w:sz w:val="20"/>
                <w:szCs w:val="20"/>
                <w:lang w:val="mk-MK"/>
              </w:rPr>
              <w:t>.000,оо ден</w:t>
            </w:r>
            <w:r w:rsidR="00B22F34" w:rsidRPr="00372340">
              <w:rPr>
                <w:rFonts w:ascii="Arial" w:hAnsi="Arial" w:cs="Arial"/>
                <w:color w:val="000000" w:themeColor="text1"/>
                <w:sz w:val="20"/>
                <w:szCs w:val="20"/>
                <w:lang w:val="mk-MK"/>
              </w:rPr>
              <w:t>.</w:t>
            </w: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97"/>
        </w:trPr>
        <w:tc>
          <w:tcPr>
            <w:tcW w:w="3544"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p>
          <w:p w:rsidR="00B22F34" w:rsidRPr="00372340" w:rsidRDefault="00B22F34" w:rsidP="00B22F34">
            <w:pPr>
              <w:spacing w:after="0" w:line="240" w:lineRule="auto"/>
              <w:rPr>
                <w:rFonts w:ascii="Arial" w:hAnsi="Arial" w:cs="Arial"/>
                <w:color w:val="000000" w:themeColor="text1"/>
                <w:sz w:val="20"/>
                <w:szCs w:val="20"/>
                <w:u w:val="single"/>
                <w:lang w:val="mk-MK"/>
              </w:rPr>
            </w:pPr>
          </w:p>
          <w:p w:rsidR="00B22F34" w:rsidRPr="00C15FAF" w:rsidRDefault="00B22F34" w:rsidP="00B22F34">
            <w:pPr>
              <w:spacing w:after="0" w:line="240" w:lineRule="auto"/>
              <w:rPr>
                <w:rFonts w:ascii="Arial" w:hAnsi="Arial" w:cs="Arial"/>
                <w:b/>
                <w:color w:val="000000" w:themeColor="text1"/>
                <w:sz w:val="20"/>
                <w:szCs w:val="20"/>
                <w:lang w:val="mk-MK"/>
              </w:rPr>
            </w:pPr>
            <w:r w:rsidRPr="00C15FAF">
              <w:rPr>
                <w:rFonts w:ascii="Arial" w:hAnsi="Arial" w:cs="Arial"/>
                <w:b/>
                <w:color w:val="000000" w:themeColor="text1"/>
                <w:sz w:val="20"/>
                <w:szCs w:val="20"/>
                <w:u w:val="single"/>
                <w:lang w:val="mk-MK"/>
              </w:rPr>
              <w:t>ЛИТЕРАТУРНА ДЕЈНОСТ</w:t>
            </w:r>
          </w:p>
        </w:tc>
        <w:tc>
          <w:tcPr>
            <w:tcW w:w="3147" w:type="dxa"/>
            <w:gridSpan w:val="2"/>
            <w:tcBorders>
              <w:top w:val="single" w:sz="4" w:space="0" w:color="auto"/>
            </w:tcBorders>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p>
          <w:p w:rsidR="00B22F34" w:rsidRPr="00372340" w:rsidRDefault="00B22F34" w:rsidP="00B22F34">
            <w:pPr>
              <w:spacing w:after="0" w:line="240" w:lineRule="auto"/>
              <w:rPr>
                <w:rFonts w:ascii="Arial" w:hAnsi="Arial" w:cs="Arial"/>
                <w:color w:val="000000" w:themeColor="text1"/>
                <w:sz w:val="20"/>
                <w:szCs w:val="20"/>
                <w:lang w:val="mk-MK"/>
              </w:rPr>
            </w:pPr>
          </w:p>
        </w:tc>
        <w:tc>
          <w:tcPr>
            <w:tcW w:w="1276" w:type="dxa"/>
            <w:gridSpan w:val="2"/>
            <w:tcBorders>
              <w:top w:val="single" w:sz="4" w:space="0" w:color="auto"/>
            </w:tcBorders>
            <w:shd w:val="clear" w:color="auto" w:fill="auto"/>
          </w:tcPr>
          <w:p w:rsidR="00B22F34" w:rsidRPr="00372340" w:rsidRDefault="00B22F34" w:rsidP="00B22F34">
            <w:pPr>
              <w:spacing w:after="0" w:line="240" w:lineRule="auto"/>
              <w:jc w:val="center"/>
              <w:rPr>
                <w:rFonts w:ascii="Arial" w:hAnsi="Arial" w:cs="Arial"/>
                <w:color w:val="000000" w:themeColor="text1"/>
                <w:sz w:val="20"/>
                <w:szCs w:val="20"/>
                <w:lang w:val="mk-MK"/>
              </w:rPr>
            </w:pPr>
          </w:p>
          <w:p w:rsidR="00B22F34" w:rsidRPr="00372340" w:rsidRDefault="00B22F34" w:rsidP="00B22F34">
            <w:pPr>
              <w:spacing w:after="0" w:line="240" w:lineRule="auto"/>
              <w:jc w:val="center"/>
              <w:rPr>
                <w:rFonts w:ascii="Arial" w:hAnsi="Arial" w:cs="Arial"/>
                <w:color w:val="000000" w:themeColor="text1"/>
                <w:sz w:val="20"/>
                <w:szCs w:val="20"/>
                <w:lang w:val="mk-MK"/>
              </w:rPr>
            </w:pPr>
          </w:p>
          <w:p w:rsidR="00B22F34" w:rsidRPr="00372340" w:rsidRDefault="00B22F34" w:rsidP="00B22F34">
            <w:pPr>
              <w:spacing w:after="0" w:line="240" w:lineRule="auto"/>
              <w:jc w:val="center"/>
              <w:rPr>
                <w:rFonts w:ascii="Arial" w:hAnsi="Arial" w:cs="Arial"/>
                <w:color w:val="000000" w:themeColor="text1"/>
                <w:sz w:val="20"/>
                <w:szCs w:val="20"/>
                <w:lang w:val="mk-MK"/>
              </w:rPr>
            </w:pPr>
          </w:p>
        </w:tc>
        <w:tc>
          <w:tcPr>
            <w:tcW w:w="3402" w:type="dxa"/>
            <w:tcBorders>
              <w:top w:val="single" w:sz="4" w:space="0" w:color="auto"/>
            </w:tcBorders>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p>
          <w:p w:rsidR="00B22F34" w:rsidRPr="00372340" w:rsidRDefault="00B22F34" w:rsidP="00B22F34">
            <w:pPr>
              <w:spacing w:after="0" w:line="240" w:lineRule="auto"/>
              <w:rPr>
                <w:rFonts w:ascii="Arial" w:hAnsi="Arial" w:cs="Arial"/>
                <w:color w:val="000000" w:themeColor="text1"/>
                <w:sz w:val="20"/>
                <w:szCs w:val="20"/>
                <w:lang w:val="mk-MK"/>
              </w:rPr>
            </w:pPr>
          </w:p>
          <w:p w:rsidR="00B22F34" w:rsidRPr="00372340" w:rsidRDefault="00B22F34" w:rsidP="00B22F34">
            <w:pPr>
              <w:spacing w:after="0" w:line="240" w:lineRule="auto"/>
              <w:rPr>
                <w:rFonts w:ascii="Arial" w:hAnsi="Arial" w:cs="Arial"/>
                <w:color w:val="000000" w:themeColor="text1"/>
                <w:sz w:val="20"/>
                <w:szCs w:val="20"/>
                <w:lang w:val="mk-MK"/>
              </w:rPr>
            </w:pPr>
          </w:p>
        </w:tc>
        <w:tc>
          <w:tcPr>
            <w:tcW w:w="2126" w:type="dxa"/>
            <w:gridSpan w:val="2"/>
            <w:tcBorders>
              <w:top w:val="single" w:sz="4" w:space="0" w:color="auto"/>
            </w:tcBorders>
          </w:tcPr>
          <w:p w:rsidR="00B22F34" w:rsidRPr="00372340" w:rsidRDefault="00B22F34" w:rsidP="00B22F34">
            <w:pPr>
              <w:spacing w:after="0" w:line="240" w:lineRule="auto"/>
              <w:jc w:val="right"/>
              <w:rPr>
                <w:rFonts w:ascii="Arial" w:hAnsi="Arial" w:cs="Arial"/>
                <w:color w:val="000000" w:themeColor="text1"/>
                <w:sz w:val="20"/>
                <w:szCs w:val="20"/>
                <w:lang w:val="mk-MK"/>
              </w:rPr>
            </w:pPr>
          </w:p>
        </w:tc>
        <w:tc>
          <w:tcPr>
            <w:tcW w:w="2126" w:type="dxa"/>
            <w:tcBorders>
              <w:top w:val="single" w:sz="4" w:space="0" w:color="auto"/>
            </w:tcBorders>
            <w:shd w:val="clear" w:color="auto" w:fill="auto"/>
          </w:tcPr>
          <w:p w:rsidR="00B22F34" w:rsidRPr="00372340" w:rsidRDefault="00B22F34" w:rsidP="00B22F34">
            <w:pPr>
              <w:spacing w:after="0" w:line="240" w:lineRule="auto"/>
              <w:jc w:val="right"/>
              <w:rPr>
                <w:rFonts w:ascii="Arial" w:hAnsi="Arial" w:cs="Arial"/>
                <w:color w:val="000000" w:themeColor="text1"/>
                <w:sz w:val="20"/>
                <w:szCs w:val="20"/>
                <w:lang w:val="mk-MK"/>
              </w:rPr>
            </w:pPr>
          </w:p>
          <w:p w:rsidR="00B22F34" w:rsidRPr="00372340" w:rsidRDefault="00B22F34" w:rsidP="00B22F34">
            <w:pPr>
              <w:spacing w:after="0" w:line="240" w:lineRule="auto"/>
              <w:jc w:val="right"/>
              <w:rPr>
                <w:rFonts w:ascii="Arial" w:hAnsi="Arial" w:cs="Arial"/>
                <w:color w:val="000000" w:themeColor="text1"/>
                <w:sz w:val="20"/>
                <w:szCs w:val="20"/>
                <w:lang w:val="mk-MK"/>
              </w:rPr>
            </w:pP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25"/>
        </w:trPr>
        <w:tc>
          <w:tcPr>
            <w:tcW w:w="3544"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Поддршка на литературни изданија посветени на Охрид</w:t>
            </w:r>
          </w:p>
        </w:tc>
        <w:tc>
          <w:tcPr>
            <w:tcW w:w="3147" w:type="dxa"/>
            <w:gridSpan w:val="2"/>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Културна промоција на Охрид</w:t>
            </w:r>
          </w:p>
        </w:tc>
        <w:tc>
          <w:tcPr>
            <w:tcW w:w="1276" w:type="dxa"/>
            <w:gridSpan w:val="2"/>
            <w:shd w:val="clear" w:color="auto" w:fill="auto"/>
          </w:tcPr>
          <w:p w:rsidR="00B22F34" w:rsidRPr="00372340" w:rsidRDefault="00B22F34" w:rsidP="00B22F34">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Континуирано</w:t>
            </w:r>
          </w:p>
        </w:tc>
        <w:tc>
          <w:tcPr>
            <w:tcW w:w="3402" w:type="dxa"/>
            <w:shd w:val="clear" w:color="auto" w:fill="auto"/>
          </w:tcPr>
          <w:p w:rsidR="00B22F34" w:rsidRPr="00372340" w:rsidRDefault="00B22F34" w:rsidP="00B22F34">
            <w:pPr>
              <w:spacing w:after="0" w:line="240" w:lineRule="auto"/>
              <w:rPr>
                <w:rFonts w:ascii="Arial" w:hAnsi="Arial" w:cs="Arial"/>
                <w:color w:val="000000" w:themeColor="text1"/>
                <w:sz w:val="20"/>
                <w:szCs w:val="20"/>
              </w:rPr>
            </w:pPr>
            <w:r w:rsidRPr="00372340">
              <w:rPr>
                <w:rFonts w:ascii="Arial" w:hAnsi="Arial" w:cs="Arial"/>
                <w:color w:val="000000" w:themeColor="text1"/>
                <w:sz w:val="20"/>
                <w:szCs w:val="20"/>
                <w:lang w:val="mk-MK"/>
              </w:rPr>
              <w:t>Општина Охрид</w:t>
            </w:r>
          </w:p>
          <w:p w:rsidR="00B22F34" w:rsidRPr="00372340"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B22F34" w:rsidRPr="00372340" w:rsidRDefault="00B22F34" w:rsidP="00B22F34">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Општина Охрид</w:t>
            </w:r>
          </w:p>
        </w:tc>
        <w:tc>
          <w:tcPr>
            <w:tcW w:w="2126" w:type="dxa"/>
            <w:shd w:val="clear" w:color="auto" w:fill="auto"/>
          </w:tcPr>
          <w:p w:rsidR="00B22F34" w:rsidRPr="00372340" w:rsidRDefault="00B22F34" w:rsidP="00B22F34">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lang w:val="en-GB"/>
              </w:rPr>
              <w:t>1</w:t>
            </w:r>
            <w:r w:rsidRPr="00372340">
              <w:rPr>
                <w:rFonts w:ascii="Arial" w:hAnsi="Arial" w:cs="Arial"/>
                <w:color w:val="000000" w:themeColor="text1"/>
                <w:sz w:val="20"/>
                <w:szCs w:val="20"/>
                <w:lang w:val="mk-MK"/>
              </w:rPr>
              <w:t>20.000,оо ден.</w:t>
            </w: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Поддршка на научни трудови посветени на Охрид</w:t>
            </w:r>
          </w:p>
          <w:p w:rsidR="00B22F34" w:rsidRPr="00372340" w:rsidRDefault="00B22F34" w:rsidP="00B22F34">
            <w:pPr>
              <w:spacing w:after="0" w:line="240" w:lineRule="auto"/>
              <w:rPr>
                <w:rFonts w:ascii="Arial" w:hAnsi="Arial" w:cs="Arial"/>
                <w:color w:val="000000" w:themeColor="text1"/>
                <w:sz w:val="20"/>
                <w:szCs w:val="20"/>
                <w:lang w:val="mk-MK"/>
              </w:rPr>
            </w:pPr>
          </w:p>
        </w:tc>
        <w:tc>
          <w:tcPr>
            <w:tcW w:w="3147" w:type="dxa"/>
            <w:gridSpan w:val="2"/>
            <w:tcBorders>
              <w:top w:val="single" w:sz="4" w:space="0" w:color="auto"/>
            </w:tcBorders>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Културна промоција на Охрид</w:t>
            </w:r>
          </w:p>
        </w:tc>
        <w:tc>
          <w:tcPr>
            <w:tcW w:w="1276" w:type="dxa"/>
            <w:gridSpan w:val="2"/>
            <w:tcBorders>
              <w:top w:val="single" w:sz="4" w:space="0" w:color="auto"/>
            </w:tcBorders>
            <w:shd w:val="clear" w:color="auto" w:fill="auto"/>
          </w:tcPr>
          <w:p w:rsidR="00B22F34" w:rsidRPr="00372340" w:rsidRDefault="00B22F34" w:rsidP="00B22F34">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континуирано</w:t>
            </w:r>
          </w:p>
        </w:tc>
        <w:tc>
          <w:tcPr>
            <w:tcW w:w="3402" w:type="dxa"/>
            <w:tcBorders>
              <w:top w:val="single" w:sz="4" w:space="0" w:color="auto"/>
            </w:tcBorders>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Општина Охрид</w:t>
            </w:r>
          </w:p>
          <w:p w:rsidR="00B22F34" w:rsidRPr="00372340"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p w:rsidR="00B22F34" w:rsidRPr="00372340" w:rsidRDefault="00B22F34" w:rsidP="00B22F34">
            <w:pPr>
              <w:spacing w:after="0" w:line="240" w:lineRule="auto"/>
              <w:rPr>
                <w:rFonts w:ascii="Arial" w:hAnsi="Arial" w:cs="Arial"/>
                <w:color w:val="000000" w:themeColor="text1"/>
                <w:sz w:val="20"/>
                <w:szCs w:val="20"/>
                <w:lang w:val="mk-MK"/>
              </w:rPr>
            </w:pPr>
          </w:p>
        </w:tc>
        <w:tc>
          <w:tcPr>
            <w:tcW w:w="2126" w:type="dxa"/>
            <w:gridSpan w:val="2"/>
            <w:tcBorders>
              <w:top w:val="single" w:sz="4" w:space="0" w:color="auto"/>
            </w:tcBorders>
          </w:tcPr>
          <w:p w:rsidR="00B22F34" w:rsidRPr="00372340" w:rsidRDefault="00B22F34" w:rsidP="00B22F34">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Општина Охрид</w:t>
            </w:r>
          </w:p>
        </w:tc>
        <w:tc>
          <w:tcPr>
            <w:tcW w:w="2126" w:type="dxa"/>
            <w:tcBorders>
              <w:top w:val="single" w:sz="4" w:space="0" w:color="auto"/>
            </w:tcBorders>
            <w:shd w:val="clear" w:color="auto" w:fill="auto"/>
          </w:tcPr>
          <w:p w:rsidR="00B22F34" w:rsidRPr="00372340" w:rsidRDefault="00B22F34" w:rsidP="00B22F34">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lang w:val="mk-MK"/>
              </w:rPr>
              <w:t>120.000,оо ден</w:t>
            </w: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Поддршка на литературни изданија на роднокрајни писатели</w:t>
            </w:r>
          </w:p>
          <w:p w:rsidR="00B22F34" w:rsidRPr="00372340" w:rsidRDefault="00B22F34" w:rsidP="00B22F34">
            <w:pPr>
              <w:spacing w:after="0" w:line="240" w:lineRule="auto"/>
              <w:rPr>
                <w:rFonts w:ascii="Arial" w:hAnsi="Arial" w:cs="Arial"/>
                <w:color w:val="000000" w:themeColor="text1"/>
                <w:sz w:val="20"/>
                <w:szCs w:val="20"/>
                <w:lang w:val="mk-MK"/>
              </w:rPr>
            </w:pPr>
          </w:p>
        </w:tc>
        <w:tc>
          <w:tcPr>
            <w:tcW w:w="3147" w:type="dxa"/>
            <w:gridSpan w:val="2"/>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Поттик и негување на литературното творештво на роднокрајни писатели</w:t>
            </w:r>
          </w:p>
        </w:tc>
        <w:tc>
          <w:tcPr>
            <w:tcW w:w="1276" w:type="dxa"/>
            <w:gridSpan w:val="2"/>
            <w:shd w:val="clear" w:color="auto" w:fill="auto"/>
          </w:tcPr>
          <w:p w:rsidR="00B22F34" w:rsidRPr="00372340" w:rsidRDefault="00B22F34" w:rsidP="00B22F34">
            <w:pPr>
              <w:spacing w:after="0" w:line="240" w:lineRule="auto"/>
              <w:jc w:val="center"/>
              <w:rPr>
                <w:rFonts w:ascii="Arial" w:hAnsi="Arial" w:cs="Arial"/>
                <w:color w:val="000000" w:themeColor="text1"/>
                <w:sz w:val="20"/>
                <w:szCs w:val="20"/>
                <w:lang w:val="mk-MK"/>
              </w:rPr>
            </w:pPr>
          </w:p>
          <w:p w:rsidR="00B22F34" w:rsidRPr="00372340" w:rsidRDefault="00B22F34" w:rsidP="00B22F34">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континуирано</w:t>
            </w:r>
          </w:p>
        </w:tc>
        <w:tc>
          <w:tcPr>
            <w:tcW w:w="3402"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p>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Општина Охрид</w:t>
            </w:r>
          </w:p>
          <w:p w:rsidR="00B22F34" w:rsidRPr="00372340" w:rsidRDefault="00B22F34" w:rsidP="00B22F34">
            <w:pPr>
              <w:spacing w:after="0" w:line="240" w:lineRule="auto"/>
              <w:rPr>
                <w:rFonts w:ascii="Arial" w:hAnsi="Arial" w:cs="Arial"/>
                <w:color w:val="000000" w:themeColor="text1"/>
                <w:sz w:val="20"/>
                <w:szCs w:val="20"/>
              </w:rPr>
            </w:pPr>
            <w:r w:rsidRPr="00372340">
              <w:rPr>
                <w:rFonts w:ascii="Arial" w:hAnsi="Arial" w:cs="Arial"/>
                <w:color w:val="000000" w:themeColor="text1"/>
                <w:sz w:val="20"/>
                <w:szCs w:val="20"/>
                <w:lang w:val="mk-MK"/>
              </w:rPr>
              <w:t xml:space="preserve">464990-110 000 </w:t>
            </w:r>
          </w:p>
          <w:p w:rsidR="00B22F34" w:rsidRPr="000848DC"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lastRenderedPageBreak/>
              <w:t xml:space="preserve"> </w:t>
            </w:r>
          </w:p>
        </w:tc>
        <w:tc>
          <w:tcPr>
            <w:tcW w:w="2126" w:type="dxa"/>
            <w:gridSpan w:val="2"/>
          </w:tcPr>
          <w:p w:rsidR="00B22F34" w:rsidRPr="00372340" w:rsidRDefault="00B22F34" w:rsidP="00B22F34">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lang w:val="mk-MK"/>
              </w:rPr>
              <w:lastRenderedPageBreak/>
              <w:t>Општина Охрид</w:t>
            </w:r>
          </w:p>
        </w:tc>
        <w:tc>
          <w:tcPr>
            <w:tcW w:w="2126" w:type="dxa"/>
            <w:shd w:val="clear" w:color="auto" w:fill="auto"/>
          </w:tcPr>
          <w:p w:rsidR="00B22F34" w:rsidRPr="00372340" w:rsidRDefault="00B22F34" w:rsidP="00B22F34">
            <w:pPr>
              <w:spacing w:after="0" w:line="240" w:lineRule="auto"/>
              <w:jc w:val="right"/>
              <w:rPr>
                <w:rFonts w:ascii="Arial" w:hAnsi="Arial" w:cs="Arial"/>
                <w:color w:val="000000" w:themeColor="text1"/>
                <w:sz w:val="20"/>
                <w:szCs w:val="20"/>
                <w:lang w:val="mk-MK"/>
              </w:rPr>
            </w:pPr>
          </w:p>
          <w:p w:rsidR="00B22F34" w:rsidRPr="00372340" w:rsidRDefault="00B22F34" w:rsidP="00B22F34">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lang w:val="mk-MK"/>
              </w:rPr>
              <w:t>120.000,оо ден.</w:t>
            </w: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lastRenderedPageBreak/>
              <w:t>Поддршка на млади автори</w:t>
            </w:r>
          </w:p>
          <w:p w:rsidR="00B22F34" w:rsidRPr="00372340" w:rsidRDefault="00B22F34" w:rsidP="00B22F34">
            <w:pPr>
              <w:spacing w:after="0" w:line="240" w:lineRule="auto"/>
              <w:rPr>
                <w:rFonts w:ascii="Arial" w:hAnsi="Arial" w:cs="Arial"/>
                <w:color w:val="000000" w:themeColor="text1"/>
                <w:sz w:val="20"/>
                <w:szCs w:val="20"/>
                <w:lang w:val="mk-MK"/>
              </w:rPr>
            </w:pPr>
          </w:p>
        </w:tc>
        <w:tc>
          <w:tcPr>
            <w:tcW w:w="3147" w:type="dxa"/>
            <w:gridSpan w:val="2"/>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Поттик за создавање литературно творештво меѓу младата популација</w:t>
            </w:r>
          </w:p>
        </w:tc>
        <w:tc>
          <w:tcPr>
            <w:tcW w:w="1276" w:type="dxa"/>
            <w:gridSpan w:val="2"/>
            <w:shd w:val="clear" w:color="auto" w:fill="auto"/>
          </w:tcPr>
          <w:p w:rsidR="00B22F34" w:rsidRPr="00372340" w:rsidRDefault="00B22F34" w:rsidP="00B22F34">
            <w:pPr>
              <w:spacing w:after="0" w:line="240" w:lineRule="auto"/>
              <w:jc w:val="center"/>
              <w:rPr>
                <w:rFonts w:ascii="Arial" w:hAnsi="Arial" w:cs="Arial"/>
                <w:color w:val="000000" w:themeColor="text1"/>
                <w:sz w:val="20"/>
                <w:szCs w:val="20"/>
                <w:lang w:val="mk-MK"/>
              </w:rPr>
            </w:pPr>
          </w:p>
          <w:p w:rsidR="00B22F34" w:rsidRPr="00372340" w:rsidRDefault="00B22F34" w:rsidP="00B22F34">
            <w:pPr>
              <w:spacing w:after="0" w:line="240" w:lineRule="auto"/>
              <w:jc w:val="center"/>
              <w:rPr>
                <w:rFonts w:ascii="Arial" w:hAnsi="Arial" w:cs="Arial"/>
                <w:color w:val="000000" w:themeColor="text1"/>
                <w:sz w:val="20"/>
                <w:szCs w:val="20"/>
                <w:lang w:val="mk-MK"/>
              </w:rPr>
            </w:pPr>
            <w:r w:rsidRPr="00372340">
              <w:rPr>
                <w:rFonts w:ascii="Arial" w:hAnsi="Arial" w:cs="Arial"/>
                <w:color w:val="000000" w:themeColor="text1"/>
                <w:sz w:val="20"/>
                <w:szCs w:val="20"/>
                <w:lang w:val="mk-MK"/>
              </w:rPr>
              <w:t>континуирано</w:t>
            </w:r>
          </w:p>
        </w:tc>
        <w:tc>
          <w:tcPr>
            <w:tcW w:w="3402" w:type="dxa"/>
            <w:shd w:val="clear" w:color="auto" w:fill="auto"/>
          </w:tcPr>
          <w:p w:rsidR="00B22F34" w:rsidRPr="00372340" w:rsidRDefault="00B22F34"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Општина Охрид</w:t>
            </w:r>
          </w:p>
          <w:p w:rsidR="00B22F34" w:rsidRPr="00372340"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B22F34" w:rsidRPr="00372340" w:rsidRDefault="00B22F34" w:rsidP="00B22F34">
            <w:pPr>
              <w:spacing w:after="0" w:line="240" w:lineRule="auto"/>
              <w:jc w:val="right"/>
              <w:rPr>
                <w:rFonts w:ascii="Arial" w:hAnsi="Arial" w:cs="Arial"/>
                <w:color w:val="000000" w:themeColor="text1"/>
                <w:sz w:val="20"/>
                <w:szCs w:val="20"/>
                <w:lang w:val="mk-MK"/>
              </w:rPr>
            </w:pPr>
            <w:r w:rsidRPr="00372340">
              <w:rPr>
                <w:rFonts w:ascii="Arial" w:hAnsi="Arial" w:cs="Arial"/>
                <w:color w:val="000000" w:themeColor="text1"/>
                <w:sz w:val="20"/>
                <w:szCs w:val="20"/>
                <w:lang w:val="mk-MK"/>
              </w:rPr>
              <w:t>Општина Охрид</w:t>
            </w:r>
          </w:p>
        </w:tc>
        <w:tc>
          <w:tcPr>
            <w:tcW w:w="2126" w:type="dxa"/>
            <w:shd w:val="clear" w:color="auto" w:fill="auto"/>
          </w:tcPr>
          <w:p w:rsidR="00B22F34" w:rsidRPr="00372340" w:rsidRDefault="00B22F34" w:rsidP="00B22F34">
            <w:pPr>
              <w:spacing w:after="0" w:line="240" w:lineRule="auto"/>
              <w:jc w:val="right"/>
              <w:rPr>
                <w:rFonts w:ascii="Arial" w:hAnsi="Arial" w:cs="Arial"/>
                <w:color w:val="000000" w:themeColor="text1"/>
                <w:sz w:val="20"/>
                <w:szCs w:val="20"/>
              </w:rPr>
            </w:pPr>
          </w:p>
          <w:p w:rsidR="00B22F34" w:rsidRPr="00372340" w:rsidRDefault="000924AB" w:rsidP="00B22F34">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10</w:t>
            </w:r>
            <w:r w:rsidR="00B22F34" w:rsidRPr="00372340">
              <w:rPr>
                <w:rFonts w:ascii="Arial" w:hAnsi="Arial" w:cs="Arial"/>
                <w:color w:val="000000" w:themeColor="text1"/>
                <w:sz w:val="20"/>
                <w:szCs w:val="20"/>
                <w:lang w:val="mk-MK"/>
              </w:rPr>
              <w:t>0.000,оо ден.</w:t>
            </w:r>
          </w:p>
        </w:tc>
      </w:tr>
      <w:tr w:rsidR="000924AB"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shd w:val="clear" w:color="auto" w:fill="auto"/>
          </w:tcPr>
          <w:p w:rsidR="000924AB" w:rsidRPr="00372340" w:rsidRDefault="000924AB"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Поддршка на литературни здруженија,поетски манифестации, литературни читања, литературни работилници </w:t>
            </w:r>
          </w:p>
        </w:tc>
        <w:tc>
          <w:tcPr>
            <w:tcW w:w="3147" w:type="dxa"/>
            <w:gridSpan w:val="2"/>
            <w:shd w:val="clear" w:color="auto" w:fill="auto"/>
          </w:tcPr>
          <w:p w:rsidR="000924AB" w:rsidRPr="00372340" w:rsidRDefault="000924AB" w:rsidP="00B22F34">
            <w:pPr>
              <w:spacing w:after="0" w:line="240" w:lineRule="auto"/>
              <w:rPr>
                <w:rFonts w:ascii="Arial" w:hAnsi="Arial" w:cs="Arial"/>
                <w:color w:val="000000" w:themeColor="text1"/>
                <w:sz w:val="20"/>
                <w:szCs w:val="20"/>
                <w:lang w:val="mk-MK"/>
              </w:rPr>
            </w:pPr>
            <w:r w:rsidRPr="00372340">
              <w:rPr>
                <w:rFonts w:ascii="Arial" w:hAnsi="Arial" w:cs="Arial"/>
                <w:color w:val="000000" w:themeColor="text1"/>
                <w:sz w:val="20"/>
                <w:szCs w:val="20"/>
                <w:lang w:val="mk-MK"/>
              </w:rPr>
              <w:t xml:space="preserve">Поттик и негување на литературното творештво </w:t>
            </w:r>
          </w:p>
        </w:tc>
        <w:tc>
          <w:tcPr>
            <w:tcW w:w="1276" w:type="dxa"/>
            <w:gridSpan w:val="2"/>
            <w:shd w:val="clear" w:color="auto" w:fill="auto"/>
          </w:tcPr>
          <w:p w:rsidR="000924AB" w:rsidRPr="00372340" w:rsidRDefault="000924AB" w:rsidP="00B22F34">
            <w:pPr>
              <w:spacing w:after="0" w:line="240" w:lineRule="auto"/>
              <w:jc w:val="center"/>
              <w:rPr>
                <w:rFonts w:ascii="Arial" w:hAnsi="Arial" w:cs="Arial"/>
                <w:color w:val="000000" w:themeColor="text1"/>
                <w:sz w:val="20"/>
                <w:szCs w:val="20"/>
                <w:lang w:val="mk-MK"/>
              </w:rPr>
            </w:pPr>
            <w:r>
              <w:rPr>
                <w:rFonts w:ascii="Arial" w:hAnsi="Arial" w:cs="Arial"/>
                <w:color w:val="000000" w:themeColor="text1"/>
                <w:sz w:val="20"/>
                <w:szCs w:val="20"/>
                <w:lang w:val="mk-MK"/>
              </w:rPr>
              <w:t>континуирано</w:t>
            </w:r>
          </w:p>
        </w:tc>
        <w:tc>
          <w:tcPr>
            <w:tcW w:w="3402" w:type="dxa"/>
            <w:shd w:val="clear" w:color="auto" w:fill="auto"/>
          </w:tcPr>
          <w:p w:rsidR="000924AB" w:rsidRDefault="000924AB"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0924AB" w:rsidRPr="00372340"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0924AB" w:rsidRPr="00372340" w:rsidRDefault="009310B0" w:rsidP="00B22F34">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tc>
        <w:tc>
          <w:tcPr>
            <w:tcW w:w="2126" w:type="dxa"/>
            <w:shd w:val="clear" w:color="auto" w:fill="auto"/>
          </w:tcPr>
          <w:p w:rsidR="000924AB" w:rsidRPr="009310B0" w:rsidRDefault="009310B0" w:rsidP="00B22F34">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100.000,оо ден</w:t>
            </w:r>
          </w:p>
        </w:tc>
      </w:tr>
      <w:tr w:rsidR="00741711"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shd w:val="clear" w:color="auto" w:fill="auto"/>
          </w:tcPr>
          <w:p w:rsidR="00741711" w:rsidRDefault="00741711"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Поддршка на литературната дејност во делот на духовното црковното и верското творење </w:t>
            </w:r>
          </w:p>
        </w:tc>
        <w:tc>
          <w:tcPr>
            <w:tcW w:w="3147" w:type="dxa"/>
            <w:gridSpan w:val="2"/>
            <w:shd w:val="clear" w:color="auto" w:fill="auto"/>
          </w:tcPr>
          <w:p w:rsidR="00741711" w:rsidRPr="00372340" w:rsidRDefault="00741711"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Поддшка на литературни изданија и записи од духовен и верски карактер</w:t>
            </w:r>
          </w:p>
        </w:tc>
        <w:tc>
          <w:tcPr>
            <w:tcW w:w="1276" w:type="dxa"/>
            <w:gridSpan w:val="2"/>
            <w:shd w:val="clear" w:color="auto" w:fill="auto"/>
          </w:tcPr>
          <w:p w:rsidR="00741711" w:rsidRDefault="00741711" w:rsidP="00B22F34">
            <w:pPr>
              <w:spacing w:after="0" w:line="240" w:lineRule="auto"/>
              <w:jc w:val="center"/>
              <w:rPr>
                <w:rFonts w:ascii="Arial" w:hAnsi="Arial" w:cs="Arial"/>
                <w:color w:val="000000" w:themeColor="text1"/>
                <w:sz w:val="20"/>
                <w:szCs w:val="20"/>
                <w:lang w:val="mk-MK"/>
              </w:rPr>
            </w:pPr>
            <w:r>
              <w:rPr>
                <w:rFonts w:ascii="Arial" w:hAnsi="Arial" w:cs="Arial"/>
                <w:color w:val="000000" w:themeColor="text1"/>
                <w:sz w:val="20"/>
                <w:szCs w:val="20"/>
                <w:lang w:val="mk-MK"/>
              </w:rPr>
              <w:t>континуирано</w:t>
            </w:r>
          </w:p>
        </w:tc>
        <w:tc>
          <w:tcPr>
            <w:tcW w:w="3402" w:type="dxa"/>
            <w:shd w:val="clear" w:color="auto" w:fill="auto"/>
          </w:tcPr>
          <w:p w:rsidR="00741711" w:rsidRDefault="00741711"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741711"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741711" w:rsidRDefault="00741711" w:rsidP="00B22F34">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tc>
        <w:tc>
          <w:tcPr>
            <w:tcW w:w="2126" w:type="dxa"/>
            <w:shd w:val="clear" w:color="auto" w:fill="auto"/>
          </w:tcPr>
          <w:p w:rsidR="00741711" w:rsidRDefault="00741711" w:rsidP="00B22F34">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100.000,оо ден</w:t>
            </w:r>
          </w:p>
        </w:tc>
      </w:tr>
      <w:tr w:rsidR="00143BD1"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shd w:val="clear" w:color="auto" w:fill="auto"/>
          </w:tcPr>
          <w:p w:rsidR="00143BD1" w:rsidRDefault="00143BD1"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Литературна манифестација во чест на Тоде Илиевски</w:t>
            </w:r>
          </w:p>
        </w:tc>
        <w:tc>
          <w:tcPr>
            <w:tcW w:w="3147" w:type="dxa"/>
            <w:gridSpan w:val="2"/>
            <w:shd w:val="clear" w:color="auto" w:fill="auto"/>
          </w:tcPr>
          <w:p w:rsidR="00143BD1" w:rsidRDefault="00143BD1"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Негување на вредностите на литературното творештво и почит и негување на ликот и делото на Тоде Илиески</w:t>
            </w:r>
          </w:p>
        </w:tc>
        <w:tc>
          <w:tcPr>
            <w:tcW w:w="1276" w:type="dxa"/>
            <w:gridSpan w:val="2"/>
            <w:shd w:val="clear" w:color="auto" w:fill="auto"/>
          </w:tcPr>
          <w:p w:rsidR="00143BD1" w:rsidRDefault="00143BD1" w:rsidP="00B22F34">
            <w:pPr>
              <w:spacing w:after="0" w:line="240" w:lineRule="auto"/>
              <w:jc w:val="center"/>
              <w:rPr>
                <w:rFonts w:ascii="Arial" w:hAnsi="Arial" w:cs="Arial"/>
                <w:color w:val="000000" w:themeColor="text1"/>
                <w:sz w:val="20"/>
                <w:szCs w:val="20"/>
                <w:lang w:val="mk-MK"/>
              </w:rPr>
            </w:pPr>
            <w:r>
              <w:rPr>
                <w:rFonts w:ascii="Arial" w:hAnsi="Arial" w:cs="Arial"/>
                <w:color w:val="000000" w:themeColor="text1"/>
                <w:sz w:val="20"/>
                <w:szCs w:val="20"/>
                <w:lang w:val="mk-MK"/>
              </w:rPr>
              <w:t>континуирано</w:t>
            </w:r>
          </w:p>
        </w:tc>
        <w:tc>
          <w:tcPr>
            <w:tcW w:w="3402" w:type="dxa"/>
            <w:shd w:val="clear" w:color="auto" w:fill="auto"/>
          </w:tcPr>
          <w:p w:rsidR="00143BD1" w:rsidRDefault="00143BD1"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143BD1" w:rsidRDefault="00143BD1" w:rsidP="000848DC">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Здруженија на граѓани, писатели, литературни дејци креативна верига </w:t>
            </w:r>
            <w:r w:rsidR="000848DC">
              <w:rPr>
                <w:rFonts w:ascii="Arial" w:hAnsi="Arial" w:cs="Arial"/>
                <w:color w:val="000000" w:themeColor="text1"/>
                <w:sz w:val="20"/>
                <w:szCs w:val="20"/>
                <w:lang w:val="mk-MK"/>
              </w:rPr>
              <w:t xml:space="preserve"> </w:t>
            </w:r>
          </w:p>
        </w:tc>
        <w:tc>
          <w:tcPr>
            <w:tcW w:w="2126" w:type="dxa"/>
            <w:gridSpan w:val="2"/>
          </w:tcPr>
          <w:p w:rsidR="00143BD1" w:rsidRDefault="00143BD1" w:rsidP="00B22F34">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tc>
        <w:tc>
          <w:tcPr>
            <w:tcW w:w="2126" w:type="dxa"/>
            <w:shd w:val="clear" w:color="auto" w:fill="auto"/>
          </w:tcPr>
          <w:p w:rsidR="00143BD1" w:rsidRDefault="00143BD1" w:rsidP="00B22F34">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100.000,оо ден</w:t>
            </w:r>
          </w:p>
        </w:tc>
      </w:tr>
      <w:tr w:rsidR="00B22F34"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40"/>
        </w:trPr>
        <w:tc>
          <w:tcPr>
            <w:tcW w:w="7967" w:type="dxa"/>
            <w:gridSpan w:val="5"/>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p>
        </w:tc>
        <w:tc>
          <w:tcPr>
            <w:tcW w:w="3402"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p>
          <w:p w:rsidR="00B22F34" w:rsidRPr="009C6D95" w:rsidRDefault="00B22F34" w:rsidP="00B22F34">
            <w:pPr>
              <w:spacing w:after="0" w:line="240" w:lineRule="auto"/>
              <w:rPr>
                <w:rFonts w:ascii="Arial" w:hAnsi="Arial" w:cs="Arial"/>
                <w:color w:val="000000" w:themeColor="text1"/>
                <w:sz w:val="20"/>
                <w:szCs w:val="20"/>
              </w:rPr>
            </w:pPr>
            <w:r w:rsidRPr="009C6D95">
              <w:rPr>
                <w:rFonts w:ascii="Arial" w:hAnsi="Arial" w:cs="Arial"/>
                <w:color w:val="000000" w:themeColor="text1"/>
                <w:sz w:val="20"/>
                <w:szCs w:val="20"/>
                <w:lang w:val="mk-MK"/>
              </w:rPr>
              <w:t xml:space="preserve">   ВКУПНО</w:t>
            </w:r>
            <w:r w:rsidRPr="009C6D95">
              <w:rPr>
                <w:rFonts w:ascii="Arial" w:hAnsi="Arial" w:cs="Arial"/>
                <w:color w:val="000000" w:themeColor="text1"/>
                <w:sz w:val="20"/>
                <w:szCs w:val="20"/>
              </w:rPr>
              <w:t>:</w:t>
            </w:r>
          </w:p>
        </w:tc>
        <w:tc>
          <w:tcPr>
            <w:tcW w:w="2126" w:type="dxa"/>
            <w:gridSpan w:val="2"/>
          </w:tcPr>
          <w:p w:rsidR="00B22F34" w:rsidRPr="009C6D95" w:rsidRDefault="00B22F34" w:rsidP="00B22F34">
            <w:pPr>
              <w:spacing w:after="0" w:line="240" w:lineRule="auto"/>
              <w:rPr>
                <w:rFonts w:ascii="Arial" w:hAnsi="Arial" w:cs="Arial"/>
                <w:color w:val="000000" w:themeColor="text1"/>
                <w:sz w:val="20"/>
                <w:szCs w:val="20"/>
                <w:lang w:val="mk-MK"/>
              </w:rPr>
            </w:pPr>
          </w:p>
        </w:tc>
        <w:tc>
          <w:tcPr>
            <w:tcW w:w="2126"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p>
          <w:p w:rsidR="00B22F34" w:rsidRPr="00EC6616" w:rsidRDefault="00143BD1" w:rsidP="00B22F34">
            <w:pPr>
              <w:spacing w:after="0" w:line="240" w:lineRule="auto"/>
              <w:rPr>
                <w:rFonts w:ascii="Arial" w:hAnsi="Arial" w:cs="Arial"/>
                <w:b/>
                <w:color w:val="000000" w:themeColor="text1"/>
                <w:sz w:val="20"/>
                <w:szCs w:val="20"/>
                <w:lang w:val="mk-MK"/>
              </w:rPr>
            </w:pPr>
            <w:r>
              <w:rPr>
                <w:rFonts w:ascii="Arial" w:hAnsi="Arial" w:cs="Arial"/>
                <w:b/>
                <w:color w:val="000000" w:themeColor="text1"/>
                <w:sz w:val="20"/>
                <w:szCs w:val="20"/>
                <w:lang w:val="mk-MK"/>
              </w:rPr>
              <w:t>760</w:t>
            </w:r>
            <w:r w:rsidR="00B22F34" w:rsidRPr="00EC6616">
              <w:rPr>
                <w:rFonts w:ascii="Arial" w:hAnsi="Arial" w:cs="Arial"/>
                <w:b/>
                <w:color w:val="000000" w:themeColor="text1"/>
                <w:sz w:val="20"/>
                <w:szCs w:val="20"/>
                <w:lang w:val="mk-MK"/>
              </w:rPr>
              <w:t>.000 оо ден</w:t>
            </w:r>
          </w:p>
        </w:tc>
      </w:tr>
      <w:tr w:rsidR="00B22F34" w:rsidRPr="009C6D95" w:rsidTr="00F24D8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2"/>
        </w:trPr>
        <w:tc>
          <w:tcPr>
            <w:tcW w:w="3544" w:type="dxa"/>
            <w:shd w:val="clear" w:color="auto" w:fill="auto"/>
          </w:tcPr>
          <w:p w:rsidR="00B22F34" w:rsidRPr="00C15FAF" w:rsidRDefault="00B22F34" w:rsidP="00B22F34">
            <w:pPr>
              <w:spacing w:after="0" w:line="240" w:lineRule="auto"/>
              <w:rPr>
                <w:rFonts w:ascii="Arial" w:hAnsi="Arial" w:cs="Arial"/>
                <w:b/>
                <w:color w:val="000000" w:themeColor="text1"/>
                <w:sz w:val="20"/>
                <w:szCs w:val="20"/>
                <w:u w:val="single"/>
                <w:lang w:val="mk-MK"/>
              </w:rPr>
            </w:pPr>
            <w:r w:rsidRPr="00C15FAF">
              <w:rPr>
                <w:rFonts w:ascii="Arial" w:hAnsi="Arial" w:cs="Arial"/>
                <w:b/>
                <w:color w:val="000000" w:themeColor="text1"/>
                <w:sz w:val="20"/>
                <w:szCs w:val="20"/>
                <w:u w:val="single"/>
                <w:lang w:val="mk-MK"/>
              </w:rPr>
              <w:t>ТЕАТАРСКА, ФИЛМСКА</w:t>
            </w:r>
          </w:p>
          <w:p w:rsidR="00B22F34" w:rsidRPr="009C6D95" w:rsidRDefault="00B22F34" w:rsidP="00B22F34">
            <w:pPr>
              <w:spacing w:after="0" w:line="240" w:lineRule="auto"/>
              <w:rPr>
                <w:rFonts w:ascii="Arial" w:hAnsi="Arial" w:cs="Arial"/>
                <w:color w:val="000000" w:themeColor="text1"/>
                <w:sz w:val="20"/>
                <w:szCs w:val="20"/>
                <w:u w:val="single"/>
                <w:lang w:val="mk-MK"/>
              </w:rPr>
            </w:pPr>
            <w:r w:rsidRPr="00C15FAF">
              <w:rPr>
                <w:rFonts w:ascii="Arial" w:hAnsi="Arial" w:cs="Arial"/>
                <w:b/>
                <w:color w:val="000000" w:themeColor="text1"/>
                <w:sz w:val="20"/>
                <w:szCs w:val="20"/>
                <w:u w:val="single"/>
                <w:lang w:val="mk-MK"/>
              </w:rPr>
              <w:t xml:space="preserve"> И ДРУГА  СЦЕНСКА ДЕЈНОСТ</w:t>
            </w:r>
          </w:p>
        </w:tc>
        <w:tc>
          <w:tcPr>
            <w:tcW w:w="3147" w:type="dxa"/>
            <w:gridSpan w:val="2"/>
          </w:tcPr>
          <w:p w:rsidR="00B22F34" w:rsidRPr="009C6D95" w:rsidRDefault="00B22F34" w:rsidP="00B22F34">
            <w:pPr>
              <w:spacing w:after="0" w:line="240" w:lineRule="auto"/>
              <w:rPr>
                <w:rFonts w:ascii="Arial" w:hAnsi="Arial" w:cs="Arial"/>
                <w:color w:val="000000" w:themeColor="text1"/>
                <w:sz w:val="20"/>
                <w:szCs w:val="20"/>
                <w:lang w:val="mk-MK"/>
              </w:rPr>
            </w:pPr>
          </w:p>
        </w:tc>
        <w:tc>
          <w:tcPr>
            <w:tcW w:w="8930" w:type="dxa"/>
            <w:gridSpan w:val="6"/>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p>
          <w:p w:rsidR="00B22F34" w:rsidRPr="009C6D95" w:rsidRDefault="00B22F34" w:rsidP="00B22F34">
            <w:pPr>
              <w:spacing w:after="0" w:line="240" w:lineRule="auto"/>
              <w:rPr>
                <w:rFonts w:ascii="Arial" w:hAnsi="Arial" w:cs="Arial"/>
                <w:color w:val="000000" w:themeColor="text1"/>
                <w:sz w:val="20"/>
                <w:szCs w:val="20"/>
                <w:lang w:val="mk-MK"/>
              </w:rPr>
            </w:pPr>
          </w:p>
        </w:tc>
      </w:tr>
      <w:tr w:rsidR="00B22F34"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44"/>
        </w:trPr>
        <w:tc>
          <w:tcPr>
            <w:tcW w:w="3544"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Поддршка на Охридскиот народен театар</w:t>
            </w:r>
          </w:p>
        </w:tc>
        <w:tc>
          <w:tcPr>
            <w:tcW w:w="3147"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Развој на театарската уметност</w:t>
            </w:r>
          </w:p>
        </w:tc>
        <w:tc>
          <w:tcPr>
            <w:tcW w:w="1276"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континуирано</w:t>
            </w:r>
          </w:p>
        </w:tc>
        <w:tc>
          <w:tcPr>
            <w:tcW w:w="3402"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p>
          <w:p w:rsidR="00B22F34" w:rsidRPr="009C6D95" w:rsidRDefault="00B22F34" w:rsidP="000848DC">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НУЦК „Григор Прличев“; Општина Охрид</w:t>
            </w:r>
            <w:r w:rsidR="000848DC">
              <w:rPr>
                <w:rFonts w:ascii="Arial" w:hAnsi="Arial" w:cs="Arial"/>
                <w:color w:val="000000" w:themeColor="text1"/>
                <w:sz w:val="20"/>
                <w:szCs w:val="20"/>
                <w:lang w:val="mk-MK"/>
              </w:rPr>
              <w:t xml:space="preserve">  </w:t>
            </w:r>
          </w:p>
        </w:tc>
        <w:tc>
          <w:tcPr>
            <w:tcW w:w="2126" w:type="dxa"/>
            <w:gridSpan w:val="2"/>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20</w:t>
            </w:r>
            <w:r w:rsidRPr="009C6D95">
              <w:rPr>
                <w:rFonts w:ascii="Arial" w:hAnsi="Arial" w:cs="Arial"/>
                <w:color w:val="000000" w:themeColor="text1"/>
                <w:sz w:val="20"/>
                <w:szCs w:val="20"/>
              </w:rPr>
              <w:t xml:space="preserve">0.000,oo </w:t>
            </w:r>
            <w:r w:rsidRPr="009C6D95">
              <w:rPr>
                <w:rFonts w:ascii="Arial" w:hAnsi="Arial" w:cs="Arial"/>
                <w:color w:val="000000" w:themeColor="text1"/>
                <w:sz w:val="20"/>
                <w:szCs w:val="20"/>
                <w:lang w:val="mk-MK"/>
              </w:rPr>
              <w:t>ден.</w:t>
            </w:r>
          </w:p>
        </w:tc>
      </w:tr>
      <w:tr w:rsidR="00B22F34"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395"/>
        </w:trPr>
        <w:tc>
          <w:tcPr>
            <w:tcW w:w="3544"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Поддршка на детските и младинските драмски студија</w:t>
            </w:r>
          </w:p>
        </w:tc>
        <w:tc>
          <w:tcPr>
            <w:tcW w:w="3147"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Негување на македонскиот литературен јазик и поттикнување љубов кон театрската уметност кај младата генерација</w:t>
            </w:r>
          </w:p>
        </w:tc>
        <w:tc>
          <w:tcPr>
            <w:tcW w:w="1276"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континуирано</w:t>
            </w:r>
          </w:p>
        </w:tc>
        <w:tc>
          <w:tcPr>
            <w:tcW w:w="3402"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НУЦК „Григор Прличев”; Општина Охрид,</w:t>
            </w:r>
          </w:p>
          <w:p w:rsidR="00B22F34" w:rsidRPr="009C6D95" w:rsidRDefault="00B22F34" w:rsidP="000848DC">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Здруженија на граѓани</w:t>
            </w:r>
            <w:r w:rsidR="000848DC">
              <w:rPr>
                <w:rFonts w:ascii="Arial" w:hAnsi="Arial" w:cs="Arial"/>
                <w:color w:val="000000" w:themeColor="text1"/>
                <w:sz w:val="20"/>
                <w:szCs w:val="20"/>
                <w:lang w:val="mk-MK"/>
              </w:rPr>
              <w:t xml:space="preserve">  </w:t>
            </w:r>
          </w:p>
        </w:tc>
        <w:tc>
          <w:tcPr>
            <w:tcW w:w="2126" w:type="dxa"/>
            <w:gridSpan w:val="2"/>
          </w:tcPr>
          <w:p w:rsidR="00B22F34"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Општина Охрид</w:t>
            </w:r>
          </w:p>
          <w:p w:rsidR="002D3E48" w:rsidRPr="009C6D95" w:rsidRDefault="002D3E48"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B22F34" w:rsidRPr="00FF17B4" w:rsidRDefault="00B22F34" w:rsidP="00B22F34">
            <w:pPr>
              <w:spacing w:after="0" w:line="240" w:lineRule="auto"/>
              <w:rPr>
                <w:rFonts w:ascii="Arial" w:hAnsi="Arial" w:cs="Arial"/>
                <w:color w:val="000000" w:themeColor="text1"/>
                <w:sz w:val="20"/>
                <w:szCs w:val="20"/>
                <w:lang w:val="mk-MK"/>
              </w:rPr>
            </w:pPr>
          </w:p>
          <w:p w:rsidR="00B22F34" w:rsidRPr="009C6D95" w:rsidRDefault="00525561"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6</w:t>
            </w:r>
            <w:r w:rsidR="00B22F34" w:rsidRPr="009C6D95">
              <w:rPr>
                <w:rFonts w:ascii="Arial" w:hAnsi="Arial" w:cs="Arial"/>
                <w:color w:val="000000" w:themeColor="text1"/>
                <w:sz w:val="20"/>
                <w:szCs w:val="20"/>
              </w:rPr>
              <w:t xml:space="preserve">0.000,oo </w:t>
            </w:r>
            <w:r w:rsidR="00B22F34" w:rsidRPr="009C6D95">
              <w:rPr>
                <w:rFonts w:ascii="Arial" w:hAnsi="Arial" w:cs="Arial"/>
                <w:color w:val="000000" w:themeColor="text1"/>
                <w:sz w:val="20"/>
                <w:szCs w:val="20"/>
                <w:lang w:val="mk-MK"/>
              </w:rPr>
              <w:t>ден.</w:t>
            </w:r>
          </w:p>
        </w:tc>
      </w:tr>
      <w:tr w:rsidR="00B22F34"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en-GB"/>
              </w:rPr>
              <w:t>Me</w:t>
            </w:r>
            <w:r w:rsidRPr="009C6D95">
              <w:rPr>
                <w:rFonts w:ascii="Arial" w:hAnsi="Arial" w:cs="Arial"/>
                <w:color w:val="000000" w:themeColor="text1"/>
                <w:sz w:val="20"/>
                <w:szCs w:val="20"/>
                <w:lang w:val="mk-MK"/>
              </w:rPr>
              <w:t xml:space="preserve">ѓународен фестивал </w:t>
            </w: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w:t>
            </w:r>
            <w:r w:rsidRPr="009C6D95">
              <w:rPr>
                <w:rFonts w:ascii="Arial" w:hAnsi="Arial" w:cs="Arial"/>
                <w:color w:val="000000" w:themeColor="text1"/>
                <w:sz w:val="20"/>
                <w:szCs w:val="20"/>
                <w:lang w:val="en-GB"/>
              </w:rPr>
              <w:t>Summer comedy marathon</w:t>
            </w:r>
            <w:r w:rsidRPr="009C6D95">
              <w:rPr>
                <w:rFonts w:ascii="Arial" w:hAnsi="Arial" w:cs="Arial"/>
                <w:color w:val="000000" w:themeColor="text1"/>
                <w:sz w:val="20"/>
                <w:szCs w:val="20"/>
                <w:lang w:val="mk-MK"/>
              </w:rPr>
              <w:t>“</w:t>
            </w:r>
          </w:p>
          <w:p w:rsidR="00B22F34" w:rsidRPr="009C6D95" w:rsidRDefault="00B22F34" w:rsidP="00B22F34">
            <w:pPr>
              <w:spacing w:after="0" w:line="240" w:lineRule="auto"/>
              <w:rPr>
                <w:rFonts w:ascii="Arial" w:hAnsi="Arial" w:cs="Arial"/>
                <w:color w:val="000000" w:themeColor="text1"/>
                <w:sz w:val="20"/>
                <w:szCs w:val="20"/>
                <w:lang w:val="mk-MK"/>
              </w:rPr>
            </w:pPr>
          </w:p>
        </w:tc>
        <w:tc>
          <w:tcPr>
            <w:tcW w:w="3147"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Меѓународна културна промоција на Охрид</w:t>
            </w:r>
          </w:p>
        </w:tc>
        <w:tc>
          <w:tcPr>
            <w:tcW w:w="1276"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Јули -август</w:t>
            </w:r>
          </w:p>
        </w:tc>
        <w:tc>
          <w:tcPr>
            <w:tcW w:w="3402"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 xml:space="preserve">Општина Охрид, </w:t>
            </w:r>
            <w:r w:rsidR="000848DC">
              <w:rPr>
                <w:rFonts w:ascii="Arial" w:hAnsi="Arial" w:cs="Arial"/>
                <w:color w:val="000000" w:themeColor="text1"/>
                <w:sz w:val="20"/>
                <w:szCs w:val="20"/>
                <w:lang w:val="mk-MK"/>
              </w:rPr>
              <w:t xml:space="preserve"> </w:t>
            </w: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Times New Roman" w:hAnsi="Times New Roman"/>
                <w:color w:val="000000" w:themeColor="text1"/>
                <w:lang w:val="mk-MK"/>
              </w:rPr>
              <w:t>ДПТУ ХАХА Продукција</w:t>
            </w:r>
          </w:p>
        </w:tc>
        <w:tc>
          <w:tcPr>
            <w:tcW w:w="2126" w:type="dxa"/>
            <w:gridSpan w:val="2"/>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120.000,оо ден</w:t>
            </w:r>
          </w:p>
        </w:tc>
      </w:tr>
      <w:tr w:rsidR="00B22F34"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 xml:space="preserve">Поддршка на музичко – сценската манифестација </w:t>
            </w:r>
          </w:p>
          <w:p w:rsidR="00B22F34" w:rsidRPr="009C6D95" w:rsidRDefault="00B22F34" w:rsidP="00B22F34">
            <w:pPr>
              <w:spacing w:after="0" w:line="240" w:lineRule="auto"/>
              <w:rPr>
                <w:rFonts w:ascii="Arial" w:hAnsi="Arial" w:cs="Arial"/>
                <w:color w:val="000000" w:themeColor="text1"/>
                <w:sz w:val="20"/>
                <w:szCs w:val="20"/>
                <w:lang w:val="en-GB"/>
              </w:rPr>
            </w:pPr>
            <w:r w:rsidRPr="009C6D95">
              <w:rPr>
                <w:rFonts w:ascii="Arial" w:hAnsi="Arial" w:cs="Arial"/>
                <w:color w:val="000000" w:themeColor="text1"/>
                <w:sz w:val="20"/>
                <w:szCs w:val="20"/>
                <w:lang w:val="mk-MK"/>
              </w:rPr>
              <w:t>„Малите ѕвездички со КА двојче“(КА-2)</w:t>
            </w:r>
          </w:p>
        </w:tc>
        <w:tc>
          <w:tcPr>
            <w:tcW w:w="3147"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Промоција и афирмација на млади таленти</w:t>
            </w:r>
          </w:p>
        </w:tc>
        <w:tc>
          <w:tcPr>
            <w:tcW w:w="1276"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2025</w:t>
            </w:r>
          </w:p>
        </w:tc>
        <w:tc>
          <w:tcPr>
            <w:tcW w:w="3402"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 xml:space="preserve">Општина Охрид и </w:t>
            </w: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Здружение за култура, уметност и информации „Ден и ноќ“</w:t>
            </w:r>
          </w:p>
          <w:p w:rsidR="00B22F34" w:rsidRPr="009C6D95"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B22F34" w:rsidRPr="009C6D95" w:rsidRDefault="00525561"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10</w:t>
            </w:r>
            <w:r w:rsidR="00B22F34" w:rsidRPr="009C6D95">
              <w:rPr>
                <w:rFonts w:ascii="Arial" w:hAnsi="Arial" w:cs="Arial"/>
                <w:color w:val="000000" w:themeColor="text1"/>
                <w:sz w:val="20"/>
                <w:szCs w:val="20"/>
                <w:lang w:val="mk-MK"/>
              </w:rPr>
              <w:t>0.000,оо ден</w:t>
            </w:r>
          </w:p>
        </w:tc>
      </w:tr>
      <w:tr w:rsidR="00B22F34"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Поддршка на локалните студија за балет</w:t>
            </w:r>
          </w:p>
          <w:p w:rsidR="00B22F34" w:rsidRPr="009C6D95" w:rsidRDefault="00B22F34" w:rsidP="00B22F34">
            <w:pPr>
              <w:spacing w:after="0" w:line="240" w:lineRule="auto"/>
              <w:rPr>
                <w:rFonts w:ascii="Arial" w:hAnsi="Arial" w:cs="Arial"/>
                <w:color w:val="000000" w:themeColor="text1"/>
                <w:sz w:val="20"/>
                <w:szCs w:val="20"/>
                <w:lang w:val="mk-MK"/>
              </w:rPr>
            </w:pPr>
          </w:p>
        </w:tc>
        <w:tc>
          <w:tcPr>
            <w:tcW w:w="3147"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Приближување на балетската уметност до граѓаните</w:t>
            </w:r>
          </w:p>
        </w:tc>
        <w:tc>
          <w:tcPr>
            <w:tcW w:w="1276"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континуирано</w:t>
            </w:r>
          </w:p>
        </w:tc>
        <w:tc>
          <w:tcPr>
            <w:tcW w:w="3402"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Општина Охрид;</w:t>
            </w: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 xml:space="preserve"> НУЦК „Григор Прличев”,</w:t>
            </w: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 xml:space="preserve">Здруженија на граѓани </w:t>
            </w:r>
          </w:p>
          <w:p w:rsidR="00B22F34" w:rsidRPr="009C6D95"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lastRenderedPageBreak/>
              <w:t xml:space="preserve"> </w:t>
            </w:r>
          </w:p>
        </w:tc>
        <w:tc>
          <w:tcPr>
            <w:tcW w:w="2126" w:type="dxa"/>
            <w:gridSpan w:val="2"/>
          </w:tcPr>
          <w:p w:rsidR="00B22F34"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lastRenderedPageBreak/>
              <w:t>Општина Охрид к4</w:t>
            </w:r>
          </w:p>
          <w:p w:rsidR="002D3E48" w:rsidRPr="009C6D95" w:rsidRDefault="002D3E48" w:rsidP="00B22F34">
            <w:pPr>
              <w:spacing w:after="0" w:line="240" w:lineRule="auto"/>
              <w:rPr>
                <w:rFonts w:ascii="Arial" w:hAnsi="Arial" w:cs="Arial"/>
                <w:color w:val="000000" w:themeColor="text1"/>
                <w:sz w:val="20"/>
                <w:szCs w:val="20"/>
                <w:lang w:val="mk-MK"/>
              </w:rPr>
            </w:pPr>
            <w:r w:rsidRPr="002D3E48">
              <w:rPr>
                <w:rFonts w:ascii="Arial" w:hAnsi="Arial" w:cs="Arial"/>
                <w:color w:val="000000" w:themeColor="text1"/>
                <w:sz w:val="20"/>
                <w:szCs w:val="20"/>
                <w:lang w:val="mk-MK"/>
              </w:rPr>
              <w:t xml:space="preserve">Со согласност по претходно </w:t>
            </w:r>
            <w:r w:rsidRPr="002D3E48">
              <w:rPr>
                <w:rFonts w:ascii="Arial" w:hAnsi="Arial" w:cs="Arial"/>
                <w:color w:val="000000" w:themeColor="text1"/>
                <w:sz w:val="20"/>
                <w:szCs w:val="20"/>
                <w:lang w:val="mk-MK"/>
              </w:rPr>
              <w:lastRenderedPageBreak/>
              <w:t>спроведена интерна постапка</w:t>
            </w:r>
          </w:p>
        </w:tc>
        <w:tc>
          <w:tcPr>
            <w:tcW w:w="2126"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50.000,оо ден.</w:t>
            </w:r>
          </w:p>
        </w:tc>
      </w:tr>
      <w:tr w:rsidR="00B22F34"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70"/>
        </w:trPr>
        <w:tc>
          <w:tcPr>
            <w:tcW w:w="3544"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lastRenderedPageBreak/>
              <w:t>Поддршка на локалните  фолклорни ансамбли и културно –уметничките друштва</w:t>
            </w:r>
          </w:p>
        </w:tc>
        <w:tc>
          <w:tcPr>
            <w:tcW w:w="3147"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Поддршка на народните песни и ора и приближување на изворната народна музика и игра до граѓаните</w:t>
            </w:r>
          </w:p>
        </w:tc>
        <w:tc>
          <w:tcPr>
            <w:tcW w:w="1276"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континуирано</w:t>
            </w:r>
          </w:p>
        </w:tc>
        <w:tc>
          <w:tcPr>
            <w:tcW w:w="3402"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Општина Охрид,</w:t>
            </w: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Културно- уметнички друштва,</w:t>
            </w: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Фолклорни ансамбли</w:t>
            </w:r>
          </w:p>
          <w:p w:rsidR="00B22F34" w:rsidRPr="009C6D95"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2D3E48"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Општина охрид к</w:t>
            </w:r>
          </w:p>
          <w:p w:rsidR="00B22F34" w:rsidRPr="009C6D95" w:rsidRDefault="002D3E48"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10</w:t>
            </w:r>
            <w:r w:rsidRPr="009C6D95">
              <w:rPr>
                <w:rFonts w:ascii="Arial" w:hAnsi="Arial" w:cs="Arial"/>
                <w:color w:val="000000" w:themeColor="text1"/>
                <w:sz w:val="20"/>
                <w:szCs w:val="20"/>
              </w:rPr>
              <w:t>0</w:t>
            </w:r>
            <w:r w:rsidRPr="009C6D95">
              <w:rPr>
                <w:rFonts w:ascii="Arial" w:hAnsi="Arial" w:cs="Arial"/>
                <w:color w:val="000000" w:themeColor="text1"/>
                <w:sz w:val="20"/>
                <w:szCs w:val="20"/>
                <w:lang w:val="mk-MK"/>
              </w:rPr>
              <w:t>.000,оо ден.</w:t>
            </w:r>
          </w:p>
        </w:tc>
      </w:tr>
      <w:tr w:rsidR="00B22F34"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70"/>
        </w:trPr>
        <w:tc>
          <w:tcPr>
            <w:tcW w:w="3544"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Ревија на народни носии  од Охрид и околината</w:t>
            </w:r>
          </w:p>
          <w:p w:rsidR="00B22F34" w:rsidRPr="009C6D95" w:rsidRDefault="00B22F34" w:rsidP="00B22F34">
            <w:pPr>
              <w:spacing w:after="0" w:line="240" w:lineRule="auto"/>
              <w:rPr>
                <w:rFonts w:ascii="Arial" w:hAnsi="Arial" w:cs="Arial"/>
                <w:color w:val="000000" w:themeColor="text1"/>
                <w:sz w:val="20"/>
                <w:szCs w:val="20"/>
                <w:lang w:val="mk-MK"/>
              </w:rPr>
            </w:pPr>
          </w:p>
        </w:tc>
        <w:tc>
          <w:tcPr>
            <w:tcW w:w="3147"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Поддршка и промоција на охридското и македонското народно творештво и приблиување наохридскиот и македонскиот фолклор до граѓаните</w:t>
            </w:r>
          </w:p>
        </w:tc>
        <w:tc>
          <w:tcPr>
            <w:tcW w:w="1276"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континуирано</w:t>
            </w:r>
          </w:p>
        </w:tc>
        <w:tc>
          <w:tcPr>
            <w:tcW w:w="3402"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Општина Охрид,</w:t>
            </w: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Културно- уметнички друштва,</w:t>
            </w: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Фолклорни ансамбли</w:t>
            </w:r>
          </w:p>
          <w:p w:rsidR="00525561" w:rsidRPr="009C6D95" w:rsidRDefault="00B22F34" w:rsidP="00525561">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 xml:space="preserve">Здружение на граѓани </w:t>
            </w:r>
          </w:p>
          <w:p w:rsidR="00B22F34" w:rsidRDefault="00B22F34" w:rsidP="00B22F34">
            <w:pPr>
              <w:spacing w:after="0" w:line="240" w:lineRule="auto"/>
              <w:rPr>
                <w:rFonts w:ascii="Arial" w:hAnsi="Arial" w:cs="Arial"/>
                <w:color w:val="000000" w:themeColor="text1"/>
                <w:sz w:val="20"/>
                <w:szCs w:val="20"/>
                <w:lang w:val="mk-MK"/>
              </w:rPr>
            </w:pPr>
          </w:p>
          <w:p w:rsidR="00C80D2E" w:rsidRPr="009C6D95" w:rsidRDefault="000848DC" w:rsidP="000848DC">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r w:rsidR="00C80D2E">
              <w:rPr>
                <w:rFonts w:ascii="Arial" w:hAnsi="Arial" w:cs="Arial"/>
                <w:color w:val="000000" w:themeColor="text1"/>
                <w:sz w:val="20"/>
                <w:szCs w:val="20"/>
                <w:lang w:val="mk-MK"/>
              </w:rPr>
              <w:t xml:space="preserve"> </w:t>
            </w:r>
            <w:r>
              <w:rPr>
                <w:rFonts w:ascii="Arial" w:hAnsi="Arial" w:cs="Arial"/>
                <w:color w:val="000000" w:themeColor="text1"/>
                <w:sz w:val="20"/>
                <w:szCs w:val="20"/>
                <w:lang w:val="mk-MK"/>
              </w:rPr>
              <w:t xml:space="preserve"> </w:t>
            </w:r>
          </w:p>
        </w:tc>
        <w:tc>
          <w:tcPr>
            <w:tcW w:w="2126" w:type="dxa"/>
            <w:gridSpan w:val="2"/>
          </w:tcPr>
          <w:p w:rsidR="00B22F34" w:rsidRDefault="00525561" w:rsidP="00B22F34">
            <w:pPr>
              <w:spacing w:after="0" w:line="240" w:lineRule="auto"/>
              <w:rPr>
                <w:rFonts w:ascii="Arial" w:hAnsi="Arial" w:cs="Arial"/>
                <w:color w:val="000000" w:themeColor="text1"/>
                <w:sz w:val="16"/>
                <w:szCs w:val="16"/>
                <w:lang w:val="mk-MK"/>
              </w:rPr>
            </w:pPr>
            <w:r>
              <w:rPr>
                <w:rFonts w:ascii="Arial" w:hAnsi="Arial" w:cs="Arial"/>
                <w:color w:val="000000" w:themeColor="text1"/>
                <w:sz w:val="16"/>
                <w:szCs w:val="16"/>
                <w:lang w:val="mk-MK"/>
              </w:rPr>
              <w:t>К4 Општина Охрид</w:t>
            </w:r>
          </w:p>
          <w:p w:rsidR="002D3E48" w:rsidRPr="009C6D95" w:rsidRDefault="002D3E48"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60.000,оо ден</w:t>
            </w:r>
          </w:p>
        </w:tc>
      </w:tr>
      <w:tr w:rsidR="00B22F34"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41"/>
        </w:trPr>
        <w:tc>
          <w:tcPr>
            <w:tcW w:w="3544"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Популаризација на театарот</w:t>
            </w:r>
          </w:p>
        </w:tc>
        <w:tc>
          <w:tcPr>
            <w:tcW w:w="3147"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Поттикнување  на театарската уметност кај младата популација</w:t>
            </w:r>
          </w:p>
        </w:tc>
        <w:tc>
          <w:tcPr>
            <w:tcW w:w="1276"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202</w:t>
            </w:r>
            <w:r w:rsidR="00C80D2E">
              <w:rPr>
                <w:rFonts w:ascii="Arial" w:hAnsi="Arial" w:cs="Arial"/>
                <w:color w:val="000000" w:themeColor="text1"/>
                <w:sz w:val="20"/>
                <w:szCs w:val="20"/>
                <w:lang w:val="mk-MK"/>
              </w:rPr>
              <w:t>6</w:t>
            </w:r>
          </w:p>
        </w:tc>
        <w:tc>
          <w:tcPr>
            <w:tcW w:w="3402"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Општина Охрид</w:t>
            </w: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Драмски секции</w:t>
            </w: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Охридски народен театар</w:t>
            </w:r>
          </w:p>
          <w:p w:rsidR="00B22F34" w:rsidRPr="009C6D95"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B22F34" w:rsidRDefault="00B22F34" w:rsidP="00B22F34">
            <w:pPr>
              <w:spacing w:after="0" w:line="240" w:lineRule="auto"/>
              <w:rPr>
                <w:rFonts w:ascii="Arial" w:hAnsi="Arial" w:cs="Arial"/>
                <w:color w:val="000000" w:themeColor="text1"/>
                <w:sz w:val="16"/>
                <w:szCs w:val="16"/>
                <w:lang w:val="mk-MK"/>
              </w:rPr>
            </w:pPr>
            <w:r w:rsidRPr="009C6D95">
              <w:rPr>
                <w:rFonts w:ascii="Arial" w:hAnsi="Arial" w:cs="Arial"/>
                <w:color w:val="000000" w:themeColor="text1"/>
                <w:sz w:val="16"/>
                <w:szCs w:val="16"/>
                <w:lang w:val="mk-MK"/>
              </w:rPr>
              <w:t>Општина Охрид</w:t>
            </w:r>
          </w:p>
          <w:p w:rsidR="002D3E48" w:rsidRPr="009C6D95" w:rsidRDefault="002D3E48" w:rsidP="00B22F34">
            <w:pPr>
              <w:spacing w:after="0" w:line="240" w:lineRule="auto"/>
              <w:rPr>
                <w:rFonts w:ascii="Arial" w:hAnsi="Arial" w:cs="Arial"/>
                <w:color w:val="000000" w:themeColor="text1"/>
                <w:sz w:val="16"/>
                <w:szCs w:val="16"/>
                <w:lang w:val="mk-MK"/>
              </w:rPr>
            </w:pPr>
            <w:r w:rsidRPr="009C6D95">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B22F34" w:rsidRPr="009C6D95" w:rsidRDefault="00E16ABA"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16</w:t>
            </w:r>
            <w:r w:rsidR="00B22F34" w:rsidRPr="009C6D95">
              <w:rPr>
                <w:rFonts w:ascii="Arial" w:hAnsi="Arial" w:cs="Arial"/>
                <w:color w:val="000000" w:themeColor="text1"/>
                <w:sz w:val="20"/>
                <w:szCs w:val="20"/>
                <w:lang w:val="mk-MK"/>
              </w:rPr>
              <w:t>0.000,оо ден</w:t>
            </w:r>
          </w:p>
        </w:tc>
      </w:tr>
      <w:tr w:rsidR="00C80D2E"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41"/>
        </w:trPr>
        <w:tc>
          <w:tcPr>
            <w:tcW w:w="3544" w:type="dxa"/>
            <w:shd w:val="clear" w:color="auto" w:fill="auto"/>
          </w:tcPr>
          <w:p w:rsidR="00C80D2E" w:rsidRPr="009C6D95" w:rsidRDefault="00C80D2E"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Охридски филмски фестивал</w:t>
            </w:r>
          </w:p>
        </w:tc>
        <w:tc>
          <w:tcPr>
            <w:tcW w:w="3147" w:type="dxa"/>
            <w:gridSpan w:val="2"/>
            <w:shd w:val="clear" w:color="auto" w:fill="auto"/>
          </w:tcPr>
          <w:p w:rsidR="00C80D2E" w:rsidRPr="009C6D95" w:rsidRDefault="00C80D2E"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Приближување на  филмската уметност до граѓаните</w:t>
            </w:r>
          </w:p>
        </w:tc>
        <w:tc>
          <w:tcPr>
            <w:tcW w:w="1276" w:type="dxa"/>
            <w:gridSpan w:val="2"/>
            <w:shd w:val="clear" w:color="auto" w:fill="auto"/>
          </w:tcPr>
          <w:p w:rsidR="00C80D2E" w:rsidRPr="009C6D95" w:rsidRDefault="00C80D2E"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2026</w:t>
            </w:r>
          </w:p>
        </w:tc>
        <w:tc>
          <w:tcPr>
            <w:tcW w:w="3402" w:type="dxa"/>
            <w:shd w:val="clear" w:color="auto" w:fill="auto"/>
          </w:tcPr>
          <w:p w:rsidR="00C80D2E" w:rsidRDefault="00C80D2E"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C80D2E" w:rsidRDefault="00C80D2E"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Филмски продукции</w:t>
            </w:r>
          </w:p>
          <w:p w:rsidR="00C80D2E" w:rsidRDefault="00C80D2E"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Агенција за филм</w:t>
            </w:r>
          </w:p>
          <w:p w:rsidR="00C80D2E" w:rsidRDefault="00C80D2E"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Кинотека на Македонија</w:t>
            </w:r>
          </w:p>
          <w:p w:rsidR="00C80D2E" w:rsidRDefault="00C80D2E"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УИНТ Св. Апостол Павле</w:t>
            </w:r>
          </w:p>
          <w:p w:rsidR="00C80D2E" w:rsidRDefault="00C80D2E"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Филмски работници,</w:t>
            </w:r>
          </w:p>
          <w:p w:rsidR="00C80D2E" w:rsidRPr="009C6D95" w:rsidRDefault="00C80D2E" w:rsidP="000848DC">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Режисери  </w:t>
            </w:r>
            <w:r w:rsidR="000848DC">
              <w:rPr>
                <w:rFonts w:ascii="Arial" w:hAnsi="Arial" w:cs="Arial"/>
                <w:color w:val="000000" w:themeColor="text1"/>
                <w:sz w:val="20"/>
                <w:szCs w:val="20"/>
                <w:lang w:val="mk-MK"/>
              </w:rPr>
              <w:t xml:space="preserve"> </w:t>
            </w:r>
            <w:r>
              <w:rPr>
                <w:rFonts w:ascii="Arial" w:hAnsi="Arial" w:cs="Arial"/>
                <w:color w:val="000000" w:themeColor="text1"/>
                <w:sz w:val="20"/>
                <w:szCs w:val="20"/>
                <w:lang w:val="mk-MK"/>
              </w:rPr>
              <w:t xml:space="preserve"> </w:t>
            </w:r>
            <w:r w:rsidR="000848DC">
              <w:rPr>
                <w:rFonts w:ascii="Arial" w:hAnsi="Arial" w:cs="Arial"/>
                <w:color w:val="000000" w:themeColor="text1"/>
                <w:sz w:val="20"/>
                <w:szCs w:val="20"/>
                <w:lang w:val="mk-MK"/>
              </w:rPr>
              <w:t xml:space="preserve"> </w:t>
            </w:r>
          </w:p>
        </w:tc>
        <w:tc>
          <w:tcPr>
            <w:tcW w:w="2126" w:type="dxa"/>
            <w:gridSpan w:val="2"/>
          </w:tcPr>
          <w:p w:rsidR="00C80D2E" w:rsidRDefault="00C80D2E" w:rsidP="00B22F34">
            <w:pPr>
              <w:spacing w:after="0" w:line="240" w:lineRule="auto"/>
              <w:rPr>
                <w:rFonts w:ascii="Arial" w:hAnsi="Arial" w:cs="Arial"/>
                <w:color w:val="000000" w:themeColor="text1"/>
                <w:sz w:val="16"/>
                <w:szCs w:val="16"/>
                <w:lang w:val="mk-MK"/>
              </w:rPr>
            </w:pPr>
            <w:r>
              <w:rPr>
                <w:rFonts w:ascii="Arial" w:hAnsi="Arial" w:cs="Arial"/>
                <w:color w:val="000000" w:themeColor="text1"/>
                <w:sz w:val="16"/>
                <w:szCs w:val="16"/>
                <w:lang w:val="mk-MK"/>
              </w:rPr>
              <w:t>Општина Охрид</w:t>
            </w:r>
          </w:p>
          <w:p w:rsidR="00C80D2E" w:rsidRPr="009C6D95" w:rsidRDefault="00C80D2E" w:rsidP="00756DEC">
            <w:pPr>
              <w:spacing w:after="0" w:line="240" w:lineRule="auto"/>
              <w:rPr>
                <w:rFonts w:ascii="Arial" w:hAnsi="Arial" w:cs="Arial"/>
                <w:color w:val="000000" w:themeColor="text1"/>
                <w:sz w:val="16"/>
                <w:szCs w:val="16"/>
                <w:lang w:val="mk-MK"/>
              </w:rPr>
            </w:pPr>
          </w:p>
        </w:tc>
        <w:tc>
          <w:tcPr>
            <w:tcW w:w="2126" w:type="dxa"/>
            <w:shd w:val="clear" w:color="auto" w:fill="auto"/>
          </w:tcPr>
          <w:p w:rsidR="00C80D2E" w:rsidRDefault="00C80D2E"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300.000,оо ден</w:t>
            </w:r>
          </w:p>
        </w:tc>
      </w:tr>
      <w:tr w:rsidR="002D3E48"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141"/>
        </w:trPr>
        <w:tc>
          <w:tcPr>
            <w:tcW w:w="3544" w:type="dxa"/>
            <w:shd w:val="clear" w:color="auto" w:fill="auto"/>
          </w:tcPr>
          <w:p w:rsidR="002D3E48" w:rsidRDefault="002D3E48"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Популаризација на филмската уметнос</w:t>
            </w:r>
          </w:p>
        </w:tc>
        <w:tc>
          <w:tcPr>
            <w:tcW w:w="3147" w:type="dxa"/>
            <w:gridSpan w:val="2"/>
            <w:shd w:val="clear" w:color="auto" w:fill="auto"/>
          </w:tcPr>
          <w:p w:rsidR="002D3E48" w:rsidRDefault="002D3E48"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Поттикнување на филмската уметност и  приближување на филмот како уметност до граѓаните </w:t>
            </w:r>
          </w:p>
        </w:tc>
        <w:tc>
          <w:tcPr>
            <w:tcW w:w="1276" w:type="dxa"/>
            <w:gridSpan w:val="2"/>
            <w:shd w:val="clear" w:color="auto" w:fill="auto"/>
          </w:tcPr>
          <w:p w:rsidR="002D3E48" w:rsidRDefault="002D3E48"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2026</w:t>
            </w:r>
          </w:p>
        </w:tc>
        <w:tc>
          <w:tcPr>
            <w:tcW w:w="3402" w:type="dxa"/>
            <w:shd w:val="clear" w:color="auto" w:fill="auto"/>
          </w:tcPr>
          <w:p w:rsidR="002D3E48" w:rsidRDefault="00756DE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756DEC" w:rsidRDefault="00756DE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Основни и средни училишта,</w:t>
            </w:r>
          </w:p>
          <w:p w:rsidR="00756DEC" w:rsidRDefault="00756DE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Културни центри, младински центар филмски работници</w:t>
            </w:r>
          </w:p>
          <w:p w:rsidR="00756DEC"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2D3E48" w:rsidRDefault="00756DEC" w:rsidP="00B22F34">
            <w:pPr>
              <w:spacing w:after="0" w:line="240" w:lineRule="auto"/>
              <w:rPr>
                <w:rFonts w:ascii="Arial" w:hAnsi="Arial" w:cs="Arial"/>
                <w:color w:val="000000" w:themeColor="text1"/>
                <w:sz w:val="16"/>
                <w:szCs w:val="16"/>
                <w:lang w:val="mk-MK"/>
              </w:rPr>
            </w:pPr>
            <w:r>
              <w:rPr>
                <w:rFonts w:ascii="Arial" w:hAnsi="Arial" w:cs="Arial"/>
                <w:color w:val="000000" w:themeColor="text1"/>
                <w:sz w:val="16"/>
                <w:szCs w:val="16"/>
                <w:lang w:val="mk-MK"/>
              </w:rPr>
              <w:t>Општина Охрид</w:t>
            </w:r>
          </w:p>
          <w:p w:rsidR="00756DEC" w:rsidRDefault="00756DEC" w:rsidP="00756DEC">
            <w:pPr>
              <w:spacing w:after="0" w:line="240" w:lineRule="auto"/>
              <w:rPr>
                <w:rFonts w:ascii="Arial" w:hAnsi="Arial" w:cs="Arial"/>
                <w:color w:val="000000" w:themeColor="text1"/>
                <w:sz w:val="16"/>
                <w:szCs w:val="16"/>
                <w:lang w:val="mk-MK"/>
              </w:rPr>
            </w:pPr>
            <w:r w:rsidRPr="009C6D95">
              <w:rPr>
                <w:rFonts w:ascii="Arial" w:hAnsi="Arial" w:cs="Arial"/>
                <w:color w:val="000000" w:themeColor="text1"/>
                <w:sz w:val="16"/>
                <w:szCs w:val="16"/>
                <w:lang w:val="mk-MK"/>
              </w:rPr>
              <w:t>Со согласност по претходно спроведена интерна постапка</w:t>
            </w:r>
          </w:p>
          <w:p w:rsidR="00756DEC" w:rsidRDefault="00756DEC" w:rsidP="00B22F34">
            <w:pPr>
              <w:spacing w:after="0" w:line="240" w:lineRule="auto"/>
              <w:rPr>
                <w:rFonts w:ascii="Arial" w:hAnsi="Arial" w:cs="Arial"/>
                <w:color w:val="000000" w:themeColor="text1"/>
                <w:sz w:val="16"/>
                <w:szCs w:val="16"/>
                <w:lang w:val="mk-MK"/>
              </w:rPr>
            </w:pPr>
          </w:p>
        </w:tc>
        <w:tc>
          <w:tcPr>
            <w:tcW w:w="2126" w:type="dxa"/>
            <w:shd w:val="clear" w:color="auto" w:fill="auto"/>
          </w:tcPr>
          <w:p w:rsidR="002D3E48" w:rsidRDefault="00756DE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80.000,оо ден</w:t>
            </w:r>
          </w:p>
        </w:tc>
      </w:tr>
      <w:tr w:rsidR="00B22F34"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14"/>
        </w:trPr>
        <w:tc>
          <w:tcPr>
            <w:tcW w:w="3544"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p>
        </w:tc>
        <w:tc>
          <w:tcPr>
            <w:tcW w:w="3147"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p>
        </w:tc>
        <w:tc>
          <w:tcPr>
            <w:tcW w:w="1276"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p>
        </w:tc>
        <w:tc>
          <w:tcPr>
            <w:tcW w:w="3402"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 xml:space="preserve">                                           ВКУПНО</w:t>
            </w:r>
            <w:r w:rsidRPr="009C6D95">
              <w:rPr>
                <w:rFonts w:ascii="Arial" w:hAnsi="Arial" w:cs="Arial"/>
                <w:color w:val="000000" w:themeColor="text1"/>
                <w:sz w:val="20"/>
                <w:szCs w:val="20"/>
              </w:rPr>
              <w:t>:</w:t>
            </w:r>
          </w:p>
        </w:tc>
        <w:tc>
          <w:tcPr>
            <w:tcW w:w="2126" w:type="dxa"/>
            <w:gridSpan w:val="2"/>
          </w:tcPr>
          <w:p w:rsidR="00B22F34" w:rsidRPr="009C6D95" w:rsidRDefault="00B22F34" w:rsidP="00B22F34">
            <w:pPr>
              <w:spacing w:after="0" w:line="240" w:lineRule="auto"/>
              <w:rPr>
                <w:rFonts w:ascii="Arial" w:hAnsi="Arial" w:cs="Arial"/>
                <w:color w:val="000000" w:themeColor="text1"/>
                <w:sz w:val="20"/>
                <w:szCs w:val="20"/>
                <w:lang w:val="mk-MK"/>
              </w:rPr>
            </w:pPr>
          </w:p>
        </w:tc>
        <w:tc>
          <w:tcPr>
            <w:tcW w:w="2126"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EC6616">
              <w:rPr>
                <w:rFonts w:ascii="Arial" w:hAnsi="Arial" w:cs="Arial"/>
                <w:b/>
                <w:color w:val="000000" w:themeColor="text1"/>
                <w:sz w:val="20"/>
                <w:szCs w:val="20"/>
                <w:lang w:val="mk-MK"/>
              </w:rPr>
              <w:t xml:space="preserve">1. </w:t>
            </w:r>
            <w:r w:rsidR="00EC097D">
              <w:rPr>
                <w:rFonts w:ascii="Arial" w:hAnsi="Arial" w:cs="Arial"/>
                <w:b/>
                <w:color w:val="000000" w:themeColor="text1"/>
                <w:sz w:val="20"/>
                <w:szCs w:val="20"/>
                <w:lang w:val="mk-MK"/>
              </w:rPr>
              <w:t>230.</w:t>
            </w:r>
            <w:r w:rsidRPr="00EC6616">
              <w:rPr>
                <w:rFonts w:ascii="Arial" w:hAnsi="Arial" w:cs="Arial"/>
                <w:b/>
                <w:color w:val="000000" w:themeColor="text1"/>
                <w:sz w:val="20"/>
                <w:szCs w:val="20"/>
                <w:lang w:val="mk-MK"/>
              </w:rPr>
              <w:t>000,ооден</w:t>
            </w:r>
            <w:r w:rsidRPr="009C6D95">
              <w:rPr>
                <w:rFonts w:ascii="Arial" w:hAnsi="Arial" w:cs="Arial"/>
                <w:color w:val="000000" w:themeColor="text1"/>
                <w:sz w:val="20"/>
                <w:szCs w:val="20"/>
                <w:lang w:val="mk-MK"/>
              </w:rPr>
              <w:t>.</w:t>
            </w:r>
          </w:p>
        </w:tc>
      </w:tr>
      <w:tr w:rsidR="00B22F34" w:rsidRPr="009C6D95" w:rsidTr="00F24D8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50"/>
        </w:trPr>
        <w:tc>
          <w:tcPr>
            <w:tcW w:w="3544" w:type="dxa"/>
            <w:shd w:val="clear" w:color="auto" w:fill="auto"/>
          </w:tcPr>
          <w:p w:rsidR="00B22F34" w:rsidRPr="009C6D95" w:rsidRDefault="00B22F34" w:rsidP="00B22F34">
            <w:pPr>
              <w:spacing w:after="0" w:line="240" w:lineRule="auto"/>
              <w:rPr>
                <w:rFonts w:ascii="Arial" w:hAnsi="Arial" w:cs="Arial"/>
                <w:color w:val="000000" w:themeColor="text1"/>
                <w:sz w:val="20"/>
                <w:szCs w:val="20"/>
                <w:u w:val="single"/>
                <w:lang w:val="mk-MK"/>
              </w:rPr>
            </w:pPr>
            <w:r w:rsidRPr="009C6D95">
              <w:rPr>
                <w:rFonts w:ascii="Arial" w:hAnsi="Arial" w:cs="Arial"/>
                <w:color w:val="000000" w:themeColor="text1"/>
                <w:sz w:val="20"/>
                <w:szCs w:val="20"/>
                <w:u w:val="single"/>
                <w:lang w:val="mk-MK"/>
              </w:rPr>
              <w:t>Л</w:t>
            </w:r>
            <w:r w:rsidRPr="00EC6616">
              <w:rPr>
                <w:rFonts w:ascii="Arial" w:hAnsi="Arial" w:cs="Arial"/>
                <w:b/>
                <w:color w:val="000000" w:themeColor="text1"/>
                <w:sz w:val="20"/>
                <w:szCs w:val="20"/>
                <w:u w:val="single"/>
                <w:lang w:val="mk-MK"/>
              </w:rPr>
              <w:t>ИКОВНА ДЕЈНОСТ</w:t>
            </w:r>
          </w:p>
          <w:p w:rsidR="00B22F34" w:rsidRPr="009C6D95" w:rsidRDefault="00B22F34" w:rsidP="00B22F34">
            <w:pPr>
              <w:spacing w:after="0" w:line="240" w:lineRule="auto"/>
              <w:rPr>
                <w:rFonts w:ascii="Arial" w:hAnsi="Arial" w:cs="Arial"/>
                <w:color w:val="000000" w:themeColor="text1"/>
                <w:sz w:val="20"/>
                <w:szCs w:val="20"/>
                <w:lang w:val="mk-MK"/>
              </w:rPr>
            </w:pPr>
          </w:p>
        </w:tc>
        <w:tc>
          <w:tcPr>
            <w:tcW w:w="3147" w:type="dxa"/>
            <w:gridSpan w:val="2"/>
          </w:tcPr>
          <w:p w:rsidR="00B22F34" w:rsidRPr="009C6D95" w:rsidRDefault="00B22F34" w:rsidP="00B22F34">
            <w:pPr>
              <w:spacing w:after="0" w:line="240" w:lineRule="auto"/>
              <w:rPr>
                <w:rFonts w:ascii="Arial" w:hAnsi="Arial" w:cs="Arial"/>
                <w:color w:val="000000" w:themeColor="text1"/>
                <w:sz w:val="20"/>
                <w:szCs w:val="20"/>
                <w:lang w:val="mk-MK"/>
              </w:rPr>
            </w:pPr>
          </w:p>
        </w:tc>
        <w:tc>
          <w:tcPr>
            <w:tcW w:w="8930" w:type="dxa"/>
            <w:gridSpan w:val="6"/>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p>
        </w:tc>
      </w:tr>
      <w:tr w:rsidR="00B22F34"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38"/>
        </w:trPr>
        <w:tc>
          <w:tcPr>
            <w:tcW w:w="3544" w:type="dxa"/>
            <w:shd w:val="clear" w:color="auto" w:fill="auto"/>
          </w:tcPr>
          <w:p w:rsidR="00B22F34" w:rsidRPr="009C6D95" w:rsidRDefault="00B22F34" w:rsidP="00B22F34">
            <w:pPr>
              <w:spacing w:after="0" w:line="240" w:lineRule="auto"/>
              <w:rPr>
                <w:rFonts w:ascii="Arial" w:hAnsi="Arial" w:cs="Arial"/>
                <w:color w:val="000000" w:themeColor="text1"/>
                <w:sz w:val="20"/>
                <w:szCs w:val="20"/>
              </w:rPr>
            </w:pPr>
            <w:r w:rsidRPr="009C6D95">
              <w:rPr>
                <w:rFonts w:ascii="Arial" w:hAnsi="Arial" w:cs="Arial"/>
                <w:color w:val="000000" w:themeColor="text1"/>
                <w:sz w:val="20"/>
                <w:szCs w:val="20"/>
                <w:lang w:val="mk-MK"/>
              </w:rPr>
              <w:t>Интернационална ликовна колонија „Трпејца</w:t>
            </w:r>
            <w:r w:rsidRPr="009C6D95">
              <w:rPr>
                <w:rFonts w:ascii="Arial" w:hAnsi="Arial" w:cs="Arial"/>
                <w:color w:val="000000" w:themeColor="text1"/>
                <w:sz w:val="20"/>
                <w:szCs w:val="20"/>
              </w:rPr>
              <w:t xml:space="preserve"> 202</w:t>
            </w:r>
            <w:r w:rsidRPr="009C6D95">
              <w:rPr>
                <w:rFonts w:ascii="Arial" w:hAnsi="Arial" w:cs="Arial"/>
                <w:color w:val="000000" w:themeColor="text1"/>
                <w:sz w:val="20"/>
                <w:szCs w:val="20"/>
                <w:lang w:val="mk-MK"/>
              </w:rPr>
              <w:t>4</w:t>
            </w:r>
            <w:r w:rsidRPr="009C6D95">
              <w:rPr>
                <w:rFonts w:ascii="Arial" w:hAnsi="Arial" w:cs="Arial"/>
                <w:color w:val="000000" w:themeColor="text1"/>
                <w:sz w:val="20"/>
                <w:szCs w:val="20"/>
              </w:rPr>
              <w:t>”</w:t>
            </w:r>
          </w:p>
        </w:tc>
        <w:tc>
          <w:tcPr>
            <w:tcW w:w="3147"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rPr>
              <w:t>Me</w:t>
            </w:r>
            <w:r w:rsidRPr="009C6D95">
              <w:rPr>
                <w:rFonts w:ascii="Arial" w:hAnsi="Arial" w:cs="Arial"/>
                <w:color w:val="000000" w:themeColor="text1"/>
                <w:sz w:val="20"/>
                <w:szCs w:val="20"/>
                <w:lang w:val="mk-MK"/>
              </w:rPr>
              <w:t>ѓународна културна промоција на Охрид</w:t>
            </w:r>
          </w:p>
        </w:tc>
        <w:tc>
          <w:tcPr>
            <w:tcW w:w="1276"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септември</w:t>
            </w:r>
          </w:p>
        </w:tc>
        <w:tc>
          <w:tcPr>
            <w:tcW w:w="3402" w:type="dxa"/>
            <w:shd w:val="clear" w:color="auto" w:fill="auto"/>
          </w:tcPr>
          <w:p w:rsidR="00B22F34" w:rsidRPr="009C6D95" w:rsidRDefault="00B22F34" w:rsidP="000848DC">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Здружение на граѓани „За Трпејца со љубов”; МЗ Трпејца; Општина Охрид</w:t>
            </w:r>
            <w:r w:rsidR="000848DC">
              <w:rPr>
                <w:rFonts w:ascii="Arial" w:hAnsi="Arial" w:cs="Arial"/>
                <w:color w:val="000000" w:themeColor="text1"/>
                <w:sz w:val="20"/>
                <w:szCs w:val="20"/>
                <w:lang w:val="mk-MK"/>
              </w:rPr>
              <w:t xml:space="preserve">  </w:t>
            </w:r>
          </w:p>
        </w:tc>
        <w:tc>
          <w:tcPr>
            <w:tcW w:w="2126" w:type="dxa"/>
            <w:gridSpan w:val="2"/>
          </w:tcPr>
          <w:p w:rsidR="00B22F34" w:rsidRPr="009C6D95" w:rsidRDefault="00B22F34" w:rsidP="00E37BE9">
            <w:pPr>
              <w:spacing w:after="0" w:line="240" w:lineRule="auto"/>
              <w:jc w:val="both"/>
              <w:rPr>
                <w:rFonts w:ascii="Arial" w:hAnsi="Arial" w:cs="Arial"/>
                <w:color w:val="000000" w:themeColor="text1"/>
                <w:sz w:val="20"/>
                <w:szCs w:val="20"/>
                <w:lang w:val="mk-MK"/>
              </w:rPr>
            </w:pPr>
            <w:r w:rsidRPr="009C6D95">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B22F34" w:rsidRPr="009C6D95" w:rsidRDefault="00910D8A" w:rsidP="004F6480">
            <w:pPr>
              <w:spacing w:after="0" w:line="240" w:lineRule="auto"/>
              <w:jc w:val="center"/>
              <w:rPr>
                <w:rFonts w:ascii="Arial" w:hAnsi="Arial" w:cs="Arial"/>
                <w:color w:val="000000" w:themeColor="text1"/>
                <w:sz w:val="20"/>
                <w:szCs w:val="20"/>
                <w:lang w:val="mk-MK"/>
              </w:rPr>
            </w:pPr>
            <w:r>
              <w:rPr>
                <w:rFonts w:ascii="Arial" w:hAnsi="Arial" w:cs="Arial"/>
                <w:color w:val="000000" w:themeColor="text1"/>
                <w:sz w:val="20"/>
                <w:szCs w:val="20"/>
                <w:lang w:val="mk-MK"/>
              </w:rPr>
              <w:t>8</w:t>
            </w:r>
            <w:r w:rsidR="00B22F34" w:rsidRPr="009C6D95">
              <w:rPr>
                <w:rFonts w:ascii="Arial" w:hAnsi="Arial" w:cs="Arial"/>
                <w:color w:val="000000" w:themeColor="text1"/>
                <w:sz w:val="20"/>
                <w:szCs w:val="20"/>
              </w:rPr>
              <w:t xml:space="preserve">0.000,oo </w:t>
            </w:r>
            <w:r w:rsidR="00B22F34" w:rsidRPr="009C6D95">
              <w:rPr>
                <w:rFonts w:ascii="Arial" w:hAnsi="Arial" w:cs="Arial"/>
                <w:color w:val="000000" w:themeColor="text1"/>
                <w:sz w:val="20"/>
                <w:szCs w:val="20"/>
                <w:lang w:val="mk-MK"/>
              </w:rPr>
              <w:t>ден.</w:t>
            </w:r>
          </w:p>
        </w:tc>
      </w:tr>
      <w:tr w:rsidR="00B22F34"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38"/>
        </w:trPr>
        <w:tc>
          <w:tcPr>
            <w:tcW w:w="3544"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en-GB"/>
              </w:rPr>
            </w:pPr>
            <w:r w:rsidRPr="009C6D95">
              <w:rPr>
                <w:rFonts w:ascii="Arial" w:hAnsi="Arial" w:cs="Arial"/>
                <w:color w:val="000000" w:themeColor="text1"/>
                <w:sz w:val="20"/>
                <w:szCs w:val="20"/>
                <w:lang w:val="mk-MK"/>
              </w:rPr>
              <w:lastRenderedPageBreak/>
              <w:t>Реализација на проект</w:t>
            </w:r>
            <w:r w:rsidRPr="009C6D95">
              <w:rPr>
                <w:rFonts w:ascii="Arial" w:hAnsi="Arial" w:cs="Arial"/>
                <w:color w:val="000000" w:themeColor="text1"/>
                <w:sz w:val="20"/>
                <w:szCs w:val="20"/>
                <w:lang w:val="en-GB"/>
              </w:rPr>
              <w:t>:</w:t>
            </w: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 xml:space="preserve"> „Да ги овековечиме вредностите„</w:t>
            </w:r>
            <w:r w:rsidRPr="009C6D95">
              <w:rPr>
                <w:rFonts w:ascii="Arial" w:hAnsi="Arial" w:cs="Arial"/>
                <w:color w:val="000000" w:themeColor="text1"/>
                <w:sz w:val="20"/>
                <w:szCs w:val="20"/>
                <w:lang w:val="en-GB"/>
              </w:rPr>
              <w:t>-</w:t>
            </w:r>
            <w:r w:rsidRPr="009C6D95">
              <w:rPr>
                <w:rFonts w:ascii="Arial" w:hAnsi="Arial" w:cs="Arial"/>
                <w:color w:val="000000" w:themeColor="text1"/>
                <w:sz w:val="20"/>
                <w:szCs w:val="20"/>
                <w:lang w:val="mk-MK"/>
              </w:rPr>
              <w:t>Сликање мурали на истакнати охридски дејци</w:t>
            </w:r>
          </w:p>
        </w:tc>
        <w:tc>
          <w:tcPr>
            <w:tcW w:w="3147"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Почит и негување на ликот и делата на истакнатите охридски дејци</w:t>
            </w:r>
          </w:p>
        </w:tc>
        <w:tc>
          <w:tcPr>
            <w:tcW w:w="1276"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континуирано</w:t>
            </w:r>
          </w:p>
        </w:tc>
        <w:tc>
          <w:tcPr>
            <w:tcW w:w="3402"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Општина Охрид и ликовни уметници</w:t>
            </w:r>
          </w:p>
          <w:p w:rsidR="00B22F34" w:rsidRPr="009C6D95"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p w:rsidR="00B22F34" w:rsidRPr="009C6D95" w:rsidRDefault="00B22F34" w:rsidP="00B22F34">
            <w:pPr>
              <w:spacing w:after="0" w:line="240" w:lineRule="auto"/>
              <w:rPr>
                <w:rFonts w:ascii="Arial" w:hAnsi="Arial" w:cs="Arial"/>
                <w:color w:val="000000" w:themeColor="text1"/>
                <w:sz w:val="20"/>
                <w:szCs w:val="20"/>
                <w:lang w:val="mk-MK"/>
              </w:rPr>
            </w:pPr>
          </w:p>
        </w:tc>
        <w:tc>
          <w:tcPr>
            <w:tcW w:w="2126" w:type="dxa"/>
            <w:gridSpan w:val="2"/>
          </w:tcPr>
          <w:p w:rsidR="00B22F34" w:rsidRPr="009C6D95" w:rsidRDefault="00B22F34" w:rsidP="00E37BE9">
            <w:pPr>
              <w:spacing w:after="0" w:line="240" w:lineRule="auto"/>
              <w:jc w:val="both"/>
              <w:rPr>
                <w:rFonts w:ascii="Arial" w:hAnsi="Arial" w:cs="Arial"/>
                <w:color w:val="000000" w:themeColor="text1"/>
                <w:sz w:val="20"/>
                <w:szCs w:val="20"/>
                <w:lang w:val="mk-MK"/>
              </w:rPr>
            </w:pPr>
            <w:r w:rsidRPr="009C6D95">
              <w:rPr>
                <w:rFonts w:ascii="Arial" w:hAnsi="Arial" w:cs="Arial"/>
                <w:color w:val="000000" w:themeColor="text1"/>
                <w:sz w:val="20"/>
                <w:szCs w:val="20"/>
                <w:lang w:val="mk-MK"/>
              </w:rPr>
              <w:t>Општина Охрид</w:t>
            </w:r>
          </w:p>
        </w:tc>
        <w:tc>
          <w:tcPr>
            <w:tcW w:w="2126" w:type="dxa"/>
            <w:shd w:val="clear" w:color="auto" w:fill="auto"/>
          </w:tcPr>
          <w:p w:rsidR="00B22F34" w:rsidRPr="009C6D95" w:rsidRDefault="00910D8A" w:rsidP="004F6480">
            <w:pPr>
              <w:spacing w:after="0" w:line="240" w:lineRule="auto"/>
              <w:jc w:val="center"/>
              <w:rPr>
                <w:rFonts w:ascii="Arial" w:hAnsi="Arial" w:cs="Arial"/>
                <w:color w:val="000000" w:themeColor="text1"/>
                <w:sz w:val="20"/>
                <w:szCs w:val="20"/>
                <w:lang w:val="mk-MK"/>
              </w:rPr>
            </w:pPr>
            <w:r>
              <w:rPr>
                <w:rFonts w:ascii="Arial" w:hAnsi="Arial" w:cs="Arial"/>
                <w:color w:val="000000" w:themeColor="text1"/>
                <w:sz w:val="20"/>
                <w:szCs w:val="20"/>
                <w:lang w:val="mk-MK"/>
              </w:rPr>
              <w:t>6</w:t>
            </w:r>
            <w:r w:rsidR="00B22F34" w:rsidRPr="009C6D95">
              <w:rPr>
                <w:rFonts w:ascii="Arial" w:hAnsi="Arial" w:cs="Arial"/>
                <w:color w:val="000000" w:themeColor="text1"/>
                <w:sz w:val="20"/>
                <w:szCs w:val="20"/>
                <w:lang w:val="mk-MK"/>
              </w:rPr>
              <w:t>0.000,оо ден.</w:t>
            </w:r>
          </w:p>
        </w:tc>
      </w:tr>
      <w:tr w:rsidR="00B22F34"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38"/>
        </w:trPr>
        <w:tc>
          <w:tcPr>
            <w:tcW w:w="3544" w:type="dxa"/>
            <w:shd w:val="clear" w:color="auto" w:fill="auto"/>
          </w:tcPr>
          <w:p w:rsidR="00B22F34" w:rsidRPr="009C6D95" w:rsidRDefault="00B22F34" w:rsidP="00B22F34">
            <w:pPr>
              <w:spacing w:after="0" w:line="240" w:lineRule="auto"/>
              <w:rPr>
                <w:rFonts w:ascii="Arial" w:hAnsi="Arial" w:cs="Arial"/>
                <w:color w:val="000000" w:themeColor="text1"/>
                <w:sz w:val="20"/>
                <w:szCs w:val="20"/>
              </w:rPr>
            </w:pPr>
            <w:r w:rsidRPr="009C6D95">
              <w:rPr>
                <w:rFonts w:ascii="Arial" w:hAnsi="Arial" w:cs="Arial"/>
                <w:color w:val="000000" w:themeColor="text1"/>
                <w:sz w:val="20"/>
                <w:szCs w:val="20"/>
                <w:lang w:val="mk-MK"/>
              </w:rPr>
              <w:t>Реализација на проектите Охрид вечен</w:t>
            </w:r>
            <w:r w:rsidRPr="009C6D95">
              <w:rPr>
                <w:rFonts w:ascii="Arial" w:hAnsi="Arial" w:cs="Arial"/>
                <w:color w:val="000000" w:themeColor="text1"/>
                <w:sz w:val="20"/>
                <w:szCs w:val="20"/>
              </w:rPr>
              <w:t>:</w:t>
            </w: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 xml:space="preserve">„И ѕидовите зборуваат на Охридски“  и </w:t>
            </w:r>
          </w:p>
          <w:p w:rsidR="00B22F34" w:rsidRPr="009C6D95" w:rsidRDefault="00B22F34" w:rsidP="00B22F34">
            <w:pPr>
              <w:spacing w:after="0" w:line="240" w:lineRule="auto"/>
              <w:rPr>
                <w:rFonts w:ascii="Arial" w:hAnsi="Arial" w:cs="Arial"/>
                <w:color w:val="000000" w:themeColor="text1"/>
                <w:sz w:val="20"/>
                <w:szCs w:val="20"/>
                <w:lang w:val="mk-MK"/>
              </w:rPr>
            </w:pPr>
          </w:p>
        </w:tc>
        <w:tc>
          <w:tcPr>
            <w:tcW w:w="3147"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Поддршка на урбаната уметност кај младитесо цртање на мурали, графити со мотиви од Охрид</w:t>
            </w:r>
          </w:p>
        </w:tc>
        <w:tc>
          <w:tcPr>
            <w:tcW w:w="1276"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континуирано</w:t>
            </w:r>
          </w:p>
        </w:tc>
        <w:tc>
          <w:tcPr>
            <w:tcW w:w="3402"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Општина Охрид, Здруженија на граѓани, Младински организации, навивачка група Рибари, поединци и др</w:t>
            </w:r>
          </w:p>
          <w:p w:rsidR="00B22F34" w:rsidRPr="009C6D95"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B22F34" w:rsidRPr="009C6D95" w:rsidRDefault="00910D8A" w:rsidP="00E37BE9">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16"/>
                <w:szCs w:val="16"/>
                <w:lang w:val="mk-MK"/>
              </w:rPr>
              <w:t>Општина охрид к4</w:t>
            </w:r>
          </w:p>
        </w:tc>
        <w:tc>
          <w:tcPr>
            <w:tcW w:w="2126" w:type="dxa"/>
            <w:shd w:val="clear" w:color="auto" w:fill="auto"/>
          </w:tcPr>
          <w:p w:rsidR="00B22F34" w:rsidRPr="009C6D95" w:rsidRDefault="00B22F34" w:rsidP="004F6480">
            <w:pPr>
              <w:spacing w:after="0" w:line="240" w:lineRule="auto"/>
              <w:jc w:val="center"/>
              <w:rPr>
                <w:rFonts w:ascii="Arial" w:hAnsi="Arial" w:cs="Arial"/>
                <w:color w:val="000000" w:themeColor="text1"/>
                <w:sz w:val="20"/>
                <w:szCs w:val="20"/>
                <w:lang w:val="mk-MK"/>
              </w:rPr>
            </w:pPr>
            <w:r w:rsidRPr="009C6D95">
              <w:rPr>
                <w:rFonts w:ascii="Arial" w:hAnsi="Arial" w:cs="Arial"/>
                <w:color w:val="000000" w:themeColor="text1"/>
                <w:sz w:val="20"/>
                <w:szCs w:val="20"/>
                <w:lang w:val="mk-MK"/>
              </w:rPr>
              <w:t>60.000,оо денари</w:t>
            </w:r>
          </w:p>
        </w:tc>
      </w:tr>
      <w:tr w:rsidR="00B22F34"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86"/>
        </w:trPr>
        <w:tc>
          <w:tcPr>
            <w:tcW w:w="3544"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Поддршка на роднокрајни ликовни уметници</w:t>
            </w:r>
          </w:p>
        </w:tc>
        <w:tc>
          <w:tcPr>
            <w:tcW w:w="3147"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Приближување на ликовната уметност до граѓаните</w:t>
            </w:r>
          </w:p>
        </w:tc>
        <w:tc>
          <w:tcPr>
            <w:tcW w:w="1276"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континуирано</w:t>
            </w:r>
          </w:p>
        </w:tc>
        <w:tc>
          <w:tcPr>
            <w:tcW w:w="3402" w:type="dxa"/>
            <w:shd w:val="clear" w:color="auto" w:fill="auto"/>
          </w:tcPr>
          <w:p w:rsidR="00B22F34" w:rsidRPr="009C6D95" w:rsidRDefault="00B22F34" w:rsidP="00B22F34">
            <w:pPr>
              <w:spacing w:after="0" w:line="240" w:lineRule="auto"/>
              <w:rPr>
                <w:rFonts w:ascii="Arial" w:hAnsi="Arial" w:cs="Arial"/>
                <w:color w:val="000000" w:themeColor="text1"/>
                <w:sz w:val="20"/>
                <w:szCs w:val="20"/>
              </w:rPr>
            </w:pPr>
            <w:r w:rsidRPr="009C6D95">
              <w:rPr>
                <w:rFonts w:ascii="Arial" w:hAnsi="Arial" w:cs="Arial"/>
                <w:color w:val="000000" w:themeColor="text1"/>
                <w:sz w:val="20"/>
                <w:szCs w:val="20"/>
                <w:lang w:val="mk-MK"/>
              </w:rPr>
              <w:t>Општина Охрид</w:t>
            </w:r>
          </w:p>
          <w:p w:rsidR="00B22F34" w:rsidRPr="009C6D95"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B22F34" w:rsidRPr="009C6D95" w:rsidRDefault="00B22F34" w:rsidP="00E37BE9">
            <w:pPr>
              <w:spacing w:after="0" w:line="240" w:lineRule="auto"/>
              <w:jc w:val="both"/>
              <w:rPr>
                <w:rFonts w:ascii="Arial" w:hAnsi="Arial" w:cs="Arial"/>
                <w:color w:val="000000" w:themeColor="text1"/>
                <w:sz w:val="20"/>
                <w:szCs w:val="20"/>
              </w:rPr>
            </w:pPr>
            <w:r w:rsidRPr="009C6D95">
              <w:rPr>
                <w:rFonts w:ascii="Arial" w:hAnsi="Arial" w:cs="Arial"/>
                <w:color w:val="000000" w:themeColor="text1"/>
                <w:sz w:val="20"/>
                <w:szCs w:val="20"/>
                <w:lang w:val="mk-MK"/>
              </w:rPr>
              <w:t>Општина Охрид</w:t>
            </w:r>
          </w:p>
        </w:tc>
        <w:tc>
          <w:tcPr>
            <w:tcW w:w="2126" w:type="dxa"/>
            <w:shd w:val="clear" w:color="auto" w:fill="auto"/>
          </w:tcPr>
          <w:p w:rsidR="00B22F34" w:rsidRPr="009C6D95" w:rsidRDefault="00B22F34" w:rsidP="004F6480">
            <w:pPr>
              <w:spacing w:after="0" w:line="240" w:lineRule="auto"/>
              <w:jc w:val="center"/>
              <w:rPr>
                <w:rFonts w:ascii="Arial" w:hAnsi="Arial" w:cs="Arial"/>
                <w:color w:val="000000" w:themeColor="text1"/>
                <w:sz w:val="20"/>
                <w:szCs w:val="20"/>
                <w:lang w:val="mk-MK"/>
              </w:rPr>
            </w:pPr>
            <w:r w:rsidRPr="009C6D95">
              <w:rPr>
                <w:rFonts w:ascii="Arial" w:hAnsi="Arial" w:cs="Arial"/>
                <w:color w:val="000000" w:themeColor="text1"/>
                <w:sz w:val="20"/>
                <w:szCs w:val="20"/>
                <w:lang w:val="mk-MK"/>
              </w:rPr>
              <w:t>90.000,оо ден.</w:t>
            </w: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57"/>
        </w:trPr>
        <w:tc>
          <w:tcPr>
            <w:tcW w:w="3544"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Поддршка на изложби на фотографии од роднокрајни фотографи</w:t>
            </w:r>
          </w:p>
        </w:tc>
        <w:tc>
          <w:tcPr>
            <w:tcW w:w="3147"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Културна промоција на Охрид</w:t>
            </w:r>
          </w:p>
        </w:tc>
        <w:tc>
          <w:tcPr>
            <w:tcW w:w="1276" w:type="dxa"/>
            <w:gridSpan w:val="2"/>
            <w:shd w:val="clear" w:color="auto" w:fill="auto"/>
          </w:tcPr>
          <w:p w:rsidR="00B22F34" w:rsidRPr="009C6D95" w:rsidRDefault="00B22F34" w:rsidP="00B22F34">
            <w:pPr>
              <w:spacing w:after="0" w:line="240" w:lineRule="auto"/>
              <w:jc w:val="center"/>
              <w:rPr>
                <w:rFonts w:ascii="Arial" w:hAnsi="Arial" w:cs="Arial"/>
                <w:color w:val="000000" w:themeColor="text1"/>
                <w:sz w:val="20"/>
                <w:szCs w:val="20"/>
                <w:lang w:val="mk-MK"/>
              </w:rPr>
            </w:pPr>
            <w:r w:rsidRPr="009C6D95">
              <w:rPr>
                <w:rFonts w:ascii="Arial" w:hAnsi="Arial" w:cs="Arial"/>
                <w:color w:val="000000" w:themeColor="text1"/>
                <w:sz w:val="20"/>
                <w:szCs w:val="20"/>
                <w:lang w:val="mk-MK"/>
              </w:rPr>
              <w:t>202</w:t>
            </w:r>
            <w:r w:rsidR="00186D29">
              <w:rPr>
                <w:rFonts w:ascii="Arial" w:hAnsi="Arial" w:cs="Arial"/>
                <w:color w:val="000000" w:themeColor="text1"/>
                <w:sz w:val="20"/>
                <w:szCs w:val="20"/>
                <w:lang w:val="mk-MK"/>
              </w:rPr>
              <w:t>6</w:t>
            </w:r>
          </w:p>
        </w:tc>
        <w:tc>
          <w:tcPr>
            <w:tcW w:w="3402"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Општина Охрид, роднокрајни фотографи</w:t>
            </w:r>
          </w:p>
          <w:p w:rsidR="00B22F34" w:rsidRPr="008241CA"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p w:rsidR="00B22F34" w:rsidRPr="009C6D95" w:rsidRDefault="00B22F34" w:rsidP="00B22F34">
            <w:pPr>
              <w:spacing w:after="0" w:line="240" w:lineRule="auto"/>
              <w:rPr>
                <w:rFonts w:ascii="Arial" w:hAnsi="Arial" w:cs="Arial"/>
                <w:color w:val="FF0000"/>
                <w:sz w:val="20"/>
                <w:szCs w:val="20"/>
                <w:lang w:val="mk-MK"/>
              </w:rPr>
            </w:pPr>
          </w:p>
          <w:p w:rsidR="00B22F34" w:rsidRPr="009C6D95" w:rsidRDefault="00B22F34" w:rsidP="00B22F34">
            <w:pPr>
              <w:spacing w:after="0" w:line="240" w:lineRule="auto"/>
              <w:rPr>
                <w:rFonts w:ascii="Arial" w:hAnsi="Arial" w:cs="Arial"/>
                <w:color w:val="000000" w:themeColor="text1"/>
                <w:sz w:val="20"/>
                <w:szCs w:val="20"/>
                <w:lang w:val="mk-MK"/>
              </w:rPr>
            </w:pPr>
          </w:p>
        </w:tc>
        <w:tc>
          <w:tcPr>
            <w:tcW w:w="2126" w:type="dxa"/>
            <w:gridSpan w:val="2"/>
          </w:tcPr>
          <w:p w:rsidR="00B22F34" w:rsidRPr="009C6D95" w:rsidRDefault="00B22F34" w:rsidP="00E37BE9">
            <w:pPr>
              <w:spacing w:after="0" w:line="240" w:lineRule="auto"/>
              <w:jc w:val="both"/>
              <w:rPr>
                <w:rFonts w:ascii="Arial" w:hAnsi="Arial" w:cs="Arial"/>
                <w:color w:val="000000" w:themeColor="text1"/>
                <w:sz w:val="20"/>
                <w:szCs w:val="20"/>
                <w:lang w:val="mk-MK"/>
              </w:rPr>
            </w:pPr>
            <w:r w:rsidRPr="009C6D95">
              <w:rPr>
                <w:rFonts w:ascii="Arial" w:hAnsi="Arial" w:cs="Arial"/>
                <w:color w:val="000000" w:themeColor="text1"/>
                <w:sz w:val="20"/>
                <w:szCs w:val="20"/>
                <w:lang w:val="mk-MK"/>
              </w:rPr>
              <w:t>Општина охридк4</w:t>
            </w:r>
          </w:p>
        </w:tc>
        <w:tc>
          <w:tcPr>
            <w:tcW w:w="2126" w:type="dxa"/>
            <w:shd w:val="clear" w:color="auto" w:fill="auto"/>
          </w:tcPr>
          <w:p w:rsidR="00B22F34" w:rsidRPr="008241CA" w:rsidRDefault="00B22F34" w:rsidP="004F6480">
            <w:pPr>
              <w:spacing w:after="0" w:line="240" w:lineRule="auto"/>
              <w:jc w:val="center"/>
              <w:rPr>
                <w:rFonts w:ascii="Arial" w:hAnsi="Arial" w:cs="Arial"/>
                <w:color w:val="000000" w:themeColor="text1"/>
                <w:sz w:val="18"/>
                <w:szCs w:val="18"/>
                <w:highlight w:val="yellow"/>
                <w:lang w:val="mk-MK"/>
              </w:rPr>
            </w:pPr>
            <w:r w:rsidRPr="008241CA">
              <w:rPr>
                <w:rFonts w:ascii="Arial" w:hAnsi="Arial" w:cs="Arial"/>
                <w:color w:val="000000" w:themeColor="text1"/>
                <w:sz w:val="18"/>
                <w:szCs w:val="18"/>
                <w:lang w:val="mk-MK"/>
              </w:rPr>
              <w:t>100.000,оо ден</w:t>
            </w:r>
          </w:p>
        </w:tc>
      </w:tr>
      <w:tr w:rsidR="00186D29"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57"/>
        </w:trPr>
        <w:tc>
          <w:tcPr>
            <w:tcW w:w="3544" w:type="dxa"/>
            <w:shd w:val="clear" w:color="auto" w:fill="auto"/>
          </w:tcPr>
          <w:p w:rsidR="00186D29" w:rsidRPr="009C6D95" w:rsidRDefault="00186D29"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Поддршка на ликовни изложби</w:t>
            </w:r>
          </w:p>
        </w:tc>
        <w:tc>
          <w:tcPr>
            <w:tcW w:w="3147" w:type="dxa"/>
            <w:gridSpan w:val="2"/>
            <w:shd w:val="clear" w:color="auto" w:fill="auto"/>
          </w:tcPr>
          <w:p w:rsidR="00186D29" w:rsidRPr="009C6D95" w:rsidRDefault="00186D29"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Поддршка на ликовни изложби во Охрид</w:t>
            </w:r>
          </w:p>
        </w:tc>
        <w:tc>
          <w:tcPr>
            <w:tcW w:w="1276" w:type="dxa"/>
            <w:gridSpan w:val="2"/>
            <w:shd w:val="clear" w:color="auto" w:fill="auto"/>
          </w:tcPr>
          <w:p w:rsidR="00186D29" w:rsidRPr="009C6D95" w:rsidRDefault="00186D29" w:rsidP="00B22F34">
            <w:pPr>
              <w:spacing w:after="0" w:line="240" w:lineRule="auto"/>
              <w:jc w:val="center"/>
              <w:rPr>
                <w:rFonts w:ascii="Arial" w:hAnsi="Arial" w:cs="Arial"/>
                <w:color w:val="000000" w:themeColor="text1"/>
                <w:sz w:val="20"/>
                <w:szCs w:val="20"/>
                <w:lang w:val="mk-MK"/>
              </w:rPr>
            </w:pPr>
            <w:r>
              <w:rPr>
                <w:rFonts w:ascii="Arial" w:hAnsi="Arial" w:cs="Arial"/>
                <w:color w:val="000000" w:themeColor="text1"/>
                <w:sz w:val="20"/>
                <w:szCs w:val="20"/>
                <w:lang w:val="mk-MK"/>
              </w:rPr>
              <w:t>2026</w:t>
            </w:r>
          </w:p>
        </w:tc>
        <w:tc>
          <w:tcPr>
            <w:tcW w:w="3402" w:type="dxa"/>
            <w:shd w:val="clear" w:color="auto" w:fill="auto"/>
          </w:tcPr>
          <w:p w:rsidR="00186D29" w:rsidRDefault="00186D29"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186D29" w:rsidRDefault="00186D29"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Ликовни уметници</w:t>
            </w:r>
          </w:p>
          <w:p w:rsidR="00186D29" w:rsidRPr="009C6D95"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186D29" w:rsidRDefault="00186D29" w:rsidP="00E37BE9">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186D29" w:rsidRDefault="00186D29" w:rsidP="00E37BE9">
            <w:pPr>
              <w:spacing w:after="0" w:line="240" w:lineRule="auto"/>
              <w:jc w:val="both"/>
              <w:rPr>
                <w:rFonts w:ascii="Arial" w:hAnsi="Arial" w:cs="Arial"/>
                <w:color w:val="000000" w:themeColor="text1"/>
                <w:sz w:val="20"/>
                <w:szCs w:val="20"/>
                <w:lang w:val="mk-MK"/>
              </w:rPr>
            </w:pPr>
          </w:p>
          <w:p w:rsidR="00186D29" w:rsidRDefault="00186D29" w:rsidP="00E37BE9">
            <w:pPr>
              <w:spacing w:after="0" w:line="240" w:lineRule="auto"/>
              <w:jc w:val="both"/>
              <w:rPr>
                <w:rFonts w:ascii="Arial" w:hAnsi="Arial" w:cs="Arial"/>
                <w:color w:val="000000" w:themeColor="text1"/>
                <w:sz w:val="16"/>
                <w:szCs w:val="16"/>
                <w:lang w:val="mk-MK"/>
              </w:rPr>
            </w:pPr>
            <w:r w:rsidRPr="009C6D95">
              <w:rPr>
                <w:rFonts w:ascii="Arial" w:hAnsi="Arial" w:cs="Arial"/>
                <w:color w:val="000000" w:themeColor="text1"/>
                <w:sz w:val="16"/>
                <w:szCs w:val="16"/>
                <w:lang w:val="mk-MK"/>
              </w:rPr>
              <w:t>Со согласност по претходно спроведена интерна постапка</w:t>
            </w:r>
          </w:p>
          <w:p w:rsidR="00186D29" w:rsidRPr="009C6D95" w:rsidRDefault="00186D29" w:rsidP="00E37BE9">
            <w:pPr>
              <w:spacing w:after="0" w:line="240" w:lineRule="auto"/>
              <w:jc w:val="both"/>
              <w:rPr>
                <w:rFonts w:ascii="Arial" w:hAnsi="Arial" w:cs="Arial"/>
                <w:color w:val="000000" w:themeColor="text1"/>
                <w:sz w:val="20"/>
                <w:szCs w:val="20"/>
                <w:lang w:val="mk-MK"/>
              </w:rPr>
            </w:pPr>
          </w:p>
        </w:tc>
        <w:tc>
          <w:tcPr>
            <w:tcW w:w="2126" w:type="dxa"/>
            <w:shd w:val="clear" w:color="auto" w:fill="auto"/>
          </w:tcPr>
          <w:p w:rsidR="00186D29" w:rsidRPr="008241CA" w:rsidRDefault="00186D29" w:rsidP="004F6480">
            <w:pPr>
              <w:spacing w:after="0" w:line="240" w:lineRule="auto"/>
              <w:jc w:val="center"/>
              <w:rPr>
                <w:rFonts w:ascii="Arial" w:hAnsi="Arial" w:cs="Arial"/>
                <w:color w:val="000000" w:themeColor="text1"/>
                <w:sz w:val="18"/>
                <w:szCs w:val="18"/>
                <w:lang w:val="mk-MK"/>
              </w:rPr>
            </w:pPr>
            <w:r>
              <w:rPr>
                <w:rFonts w:ascii="Arial" w:hAnsi="Arial" w:cs="Arial"/>
                <w:color w:val="000000" w:themeColor="text1"/>
                <w:sz w:val="18"/>
                <w:szCs w:val="18"/>
                <w:lang w:val="mk-MK"/>
              </w:rPr>
              <w:t>100.000,оо ден</w:t>
            </w:r>
          </w:p>
        </w:tc>
      </w:tr>
      <w:tr w:rsidR="0012229B"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57"/>
        </w:trPr>
        <w:tc>
          <w:tcPr>
            <w:tcW w:w="3544" w:type="dxa"/>
            <w:shd w:val="clear" w:color="auto" w:fill="auto"/>
          </w:tcPr>
          <w:p w:rsidR="0012229B" w:rsidRPr="009C6D95" w:rsidRDefault="00186D29"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Охрид арт фестивал</w:t>
            </w:r>
          </w:p>
        </w:tc>
        <w:tc>
          <w:tcPr>
            <w:tcW w:w="3147" w:type="dxa"/>
            <w:gridSpan w:val="2"/>
            <w:shd w:val="clear" w:color="auto" w:fill="auto"/>
          </w:tcPr>
          <w:p w:rsidR="0012229B" w:rsidRPr="009C6D95" w:rsidRDefault="00186D29"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Промоција на ликовната уметност преку ликовни изложби и работилници на охридски ликовни уметници и уметници кои се инспирирани од охрид</w:t>
            </w:r>
          </w:p>
        </w:tc>
        <w:tc>
          <w:tcPr>
            <w:tcW w:w="1276" w:type="dxa"/>
            <w:gridSpan w:val="2"/>
            <w:shd w:val="clear" w:color="auto" w:fill="auto"/>
          </w:tcPr>
          <w:p w:rsidR="0012229B" w:rsidRPr="009C6D95" w:rsidRDefault="0012229B" w:rsidP="00B22F34">
            <w:pPr>
              <w:spacing w:after="0" w:line="240" w:lineRule="auto"/>
              <w:jc w:val="center"/>
              <w:rPr>
                <w:rFonts w:ascii="Arial" w:hAnsi="Arial" w:cs="Arial"/>
                <w:color w:val="000000" w:themeColor="text1"/>
                <w:sz w:val="20"/>
                <w:szCs w:val="20"/>
                <w:lang w:val="mk-MK"/>
              </w:rPr>
            </w:pPr>
          </w:p>
        </w:tc>
        <w:tc>
          <w:tcPr>
            <w:tcW w:w="3402" w:type="dxa"/>
            <w:shd w:val="clear" w:color="auto" w:fill="auto"/>
          </w:tcPr>
          <w:p w:rsidR="0012229B" w:rsidRDefault="00186D29"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186D29" w:rsidRDefault="00186D29"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Ликовни уметници, ликовни ателјеа, галерии</w:t>
            </w:r>
          </w:p>
          <w:p w:rsidR="00186D29" w:rsidRPr="009C6D95"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12229B" w:rsidRDefault="00186D29" w:rsidP="00E37BE9">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186D29" w:rsidRPr="009C6D95" w:rsidRDefault="00186D29" w:rsidP="00E37BE9">
            <w:pPr>
              <w:spacing w:after="0" w:line="240" w:lineRule="auto"/>
              <w:jc w:val="both"/>
              <w:rPr>
                <w:rFonts w:ascii="Arial" w:hAnsi="Arial" w:cs="Arial"/>
                <w:color w:val="000000" w:themeColor="text1"/>
                <w:sz w:val="20"/>
                <w:szCs w:val="20"/>
                <w:lang w:val="mk-MK"/>
              </w:rPr>
            </w:pPr>
          </w:p>
        </w:tc>
        <w:tc>
          <w:tcPr>
            <w:tcW w:w="2126" w:type="dxa"/>
            <w:shd w:val="clear" w:color="auto" w:fill="auto"/>
          </w:tcPr>
          <w:p w:rsidR="0012229B" w:rsidRPr="008241CA" w:rsidRDefault="00186D29" w:rsidP="004F6480">
            <w:pPr>
              <w:spacing w:after="0" w:line="240" w:lineRule="auto"/>
              <w:jc w:val="center"/>
              <w:rPr>
                <w:rFonts w:ascii="Arial" w:hAnsi="Arial" w:cs="Arial"/>
                <w:color w:val="000000" w:themeColor="text1"/>
                <w:sz w:val="18"/>
                <w:szCs w:val="18"/>
                <w:lang w:val="mk-MK"/>
              </w:rPr>
            </w:pPr>
            <w:r>
              <w:rPr>
                <w:rFonts w:ascii="Arial" w:hAnsi="Arial" w:cs="Arial"/>
                <w:color w:val="000000" w:themeColor="text1"/>
                <w:sz w:val="18"/>
                <w:szCs w:val="18"/>
                <w:lang w:val="mk-MK"/>
              </w:rPr>
              <w:t>100.000,оо ден</w:t>
            </w: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78"/>
        </w:trPr>
        <w:tc>
          <w:tcPr>
            <w:tcW w:w="11369" w:type="dxa"/>
            <w:gridSpan w:val="6"/>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 xml:space="preserve">                                                                                                                                                                                                        ВКУПНО</w:t>
            </w:r>
          </w:p>
        </w:tc>
        <w:tc>
          <w:tcPr>
            <w:tcW w:w="2126" w:type="dxa"/>
            <w:gridSpan w:val="2"/>
          </w:tcPr>
          <w:p w:rsidR="00B22F34" w:rsidRPr="009C6D95" w:rsidRDefault="00B22F34" w:rsidP="00B22F34">
            <w:pPr>
              <w:spacing w:after="0" w:line="240" w:lineRule="auto"/>
              <w:jc w:val="right"/>
              <w:rPr>
                <w:rFonts w:ascii="Arial" w:hAnsi="Arial" w:cs="Arial"/>
                <w:color w:val="000000" w:themeColor="text1"/>
                <w:sz w:val="20"/>
                <w:szCs w:val="20"/>
              </w:rPr>
            </w:pPr>
          </w:p>
        </w:tc>
        <w:tc>
          <w:tcPr>
            <w:tcW w:w="2126" w:type="dxa"/>
            <w:shd w:val="clear" w:color="auto" w:fill="auto"/>
          </w:tcPr>
          <w:p w:rsidR="00B22F34" w:rsidRPr="009C6D95" w:rsidRDefault="00E37BE9" w:rsidP="00B22F34">
            <w:pPr>
              <w:spacing w:after="0" w:line="240" w:lineRule="auto"/>
              <w:jc w:val="right"/>
              <w:rPr>
                <w:rFonts w:ascii="Arial" w:hAnsi="Arial" w:cs="Arial"/>
                <w:b/>
                <w:color w:val="000000" w:themeColor="text1"/>
                <w:sz w:val="20"/>
                <w:szCs w:val="20"/>
                <w:lang w:val="mk-MK"/>
              </w:rPr>
            </w:pPr>
            <w:r>
              <w:rPr>
                <w:rFonts w:ascii="Arial" w:hAnsi="Arial" w:cs="Arial"/>
                <w:b/>
                <w:color w:val="000000" w:themeColor="text1"/>
                <w:sz w:val="20"/>
                <w:szCs w:val="20"/>
                <w:lang w:val="mk-MK"/>
              </w:rPr>
              <w:t>5</w:t>
            </w:r>
            <w:r w:rsidR="00B22F34" w:rsidRPr="009C6D95">
              <w:rPr>
                <w:rFonts w:ascii="Arial" w:hAnsi="Arial" w:cs="Arial"/>
                <w:b/>
                <w:color w:val="000000" w:themeColor="text1"/>
                <w:sz w:val="20"/>
                <w:szCs w:val="20"/>
                <w:lang w:val="mk-MK"/>
              </w:rPr>
              <w:t>90.000,оо ден</w:t>
            </w:r>
          </w:p>
        </w:tc>
      </w:tr>
      <w:tr w:rsidR="00B22F34" w:rsidRPr="00372340" w:rsidTr="00F24D8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78"/>
        </w:trPr>
        <w:tc>
          <w:tcPr>
            <w:tcW w:w="3544" w:type="dxa"/>
            <w:shd w:val="clear" w:color="auto" w:fill="auto"/>
          </w:tcPr>
          <w:p w:rsidR="00B22F34" w:rsidRPr="00C15FAF" w:rsidRDefault="00B22F34" w:rsidP="00B22F34">
            <w:pPr>
              <w:spacing w:after="0" w:line="240" w:lineRule="auto"/>
              <w:rPr>
                <w:rFonts w:ascii="Arial" w:hAnsi="Arial" w:cs="Arial"/>
                <w:b/>
                <w:color w:val="000000" w:themeColor="text1"/>
                <w:sz w:val="20"/>
                <w:szCs w:val="20"/>
                <w:u w:val="single"/>
                <w:lang w:val="mk-MK"/>
              </w:rPr>
            </w:pPr>
            <w:r w:rsidRPr="00C15FAF">
              <w:rPr>
                <w:rFonts w:ascii="Arial" w:hAnsi="Arial" w:cs="Arial"/>
                <w:b/>
                <w:color w:val="000000" w:themeColor="text1"/>
                <w:sz w:val="20"/>
                <w:szCs w:val="20"/>
                <w:u w:val="single"/>
                <w:lang w:val="mk-MK"/>
              </w:rPr>
              <w:t>ДРУГИ СПЕЦИФИЧНИ ФОРМИ НА ТВОРЕШТВО</w:t>
            </w:r>
          </w:p>
          <w:p w:rsidR="00B22F34" w:rsidRPr="009C6D95" w:rsidRDefault="00B22F34" w:rsidP="00B22F34">
            <w:pPr>
              <w:spacing w:after="0" w:line="240" w:lineRule="auto"/>
              <w:rPr>
                <w:rFonts w:ascii="Arial" w:hAnsi="Arial" w:cs="Arial"/>
                <w:color w:val="000000" w:themeColor="text1"/>
                <w:sz w:val="20"/>
                <w:szCs w:val="20"/>
                <w:u w:val="single"/>
                <w:lang w:val="mk-MK"/>
              </w:rPr>
            </w:pPr>
            <w:r w:rsidRPr="00C15FAF">
              <w:rPr>
                <w:rFonts w:ascii="Arial" w:hAnsi="Arial" w:cs="Arial"/>
                <w:b/>
                <w:color w:val="000000" w:themeColor="text1"/>
                <w:sz w:val="20"/>
                <w:szCs w:val="20"/>
                <w:u w:val="single"/>
                <w:lang w:val="mk-MK"/>
              </w:rPr>
              <w:t>КРЕАТИВНИ ИНДУСТРИИ И УМЕТНОСТИ НА НОВИТЕ МЕДИУМИ</w:t>
            </w:r>
          </w:p>
        </w:tc>
        <w:tc>
          <w:tcPr>
            <w:tcW w:w="3147" w:type="dxa"/>
            <w:gridSpan w:val="2"/>
          </w:tcPr>
          <w:p w:rsidR="00B22F34" w:rsidRPr="009C6D95" w:rsidRDefault="00B22F34" w:rsidP="00B22F34">
            <w:pPr>
              <w:spacing w:after="0" w:line="240" w:lineRule="auto"/>
              <w:jc w:val="right"/>
              <w:rPr>
                <w:rFonts w:ascii="Arial" w:hAnsi="Arial" w:cs="Arial"/>
                <w:color w:val="000000" w:themeColor="text1"/>
                <w:sz w:val="20"/>
                <w:szCs w:val="20"/>
                <w:lang w:val="mk-MK"/>
              </w:rPr>
            </w:pPr>
          </w:p>
        </w:tc>
        <w:tc>
          <w:tcPr>
            <w:tcW w:w="8930" w:type="dxa"/>
            <w:gridSpan w:val="6"/>
            <w:shd w:val="clear" w:color="auto" w:fill="auto"/>
          </w:tcPr>
          <w:p w:rsidR="00B22F34" w:rsidRPr="009C6D95" w:rsidRDefault="00B22F34" w:rsidP="00B22F34">
            <w:pPr>
              <w:spacing w:after="0" w:line="240" w:lineRule="auto"/>
              <w:jc w:val="right"/>
              <w:rPr>
                <w:rFonts w:ascii="Arial" w:hAnsi="Arial" w:cs="Arial"/>
                <w:color w:val="000000" w:themeColor="text1"/>
                <w:sz w:val="20"/>
                <w:szCs w:val="20"/>
                <w:highlight w:val="yellow"/>
                <w:lang w:val="mk-MK"/>
              </w:rPr>
            </w:pP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07"/>
        </w:trPr>
        <w:tc>
          <w:tcPr>
            <w:tcW w:w="3544" w:type="dxa"/>
            <w:shd w:val="clear" w:color="auto" w:fill="auto"/>
          </w:tcPr>
          <w:p w:rsidR="00B22F34"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lastRenderedPageBreak/>
              <w:t>Поддршка и промоција на старите занаети и поттикнување на специфични форми на творештво, креативни уметности, уметности на новите медиуми</w:t>
            </w:r>
          </w:p>
          <w:p w:rsidR="00B83194" w:rsidRDefault="00B83194" w:rsidP="00B22F34">
            <w:pPr>
              <w:spacing w:after="0" w:line="240" w:lineRule="auto"/>
              <w:rPr>
                <w:rFonts w:ascii="Arial" w:hAnsi="Arial" w:cs="Arial"/>
                <w:color w:val="000000" w:themeColor="text1"/>
                <w:sz w:val="20"/>
                <w:szCs w:val="20"/>
                <w:lang w:val="mk-MK"/>
              </w:rPr>
            </w:pPr>
          </w:p>
          <w:p w:rsidR="00B83194" w:rsidRPr="009C6D95" w:rsidRDefault="00B83194"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Програма за поддршка и промоција </w:t>
            </w:r>
            <w:r w:rsidR="002472FB">
              <w:rPr>
                <w:rFonts w:ascii="Arial" w:hAnsi="Arial" w:cs="Arial"/>
                <w:color w:val="000000" w:themeColor="text1"/>
                <w:sz w:val="20"/>
                <w:szCs w:val="20"/>
                <w:lang w:val="mk-MK"/>
              </w:rPr>
              <w:t xml:space="preserve"> на старите занаети</w:t>
            </w:r>
          </w:p>
        </w:tc>
        <w:tc>
          <w:tcPr>
            <w:tcW w:w="3147"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Поддршка и промоција на старите занаети и поттикнување на специфични форми на творештво</w:t>
            </w:r>
          </w:p>
        </w:tc>
        <w:tc>
          <w:tcPr>
            <w:tcW w:w="1276" w:type="dxa"/>
            <w:gridSpan w:val="2"/>
            <w:shd w:val="clear" w:color="auto" w:fill="auto"/>
          </w:tcPr>
          <w:p w:rsidR="00B22F34" w:rsidRPr="00206FB1" w:rsidRDefault="00B22F34" w:rsidP="00B22F34">
            <w:pPr>
              <w:spacing w:after="0" w:line="240" w:lineRule="auto"/>
              <w:jc w:val="center"/>
              <w:rPr>
                <w:rFonts w:ascii="Arial" w:hAnsi="Arial" w:cs="Arial"/>
                <w:color w:val="000000" w:themeColor="text1"/>
                <w:sz w:val="20"/>
                <w:szCs w:val="20"/>
              </w:rPr>
            </w:pPr>
            <w:r w:rsidRPr="009C6D95">
              <w:rPr>
                <w:rFonts w:ascii="Arial" w:hAnsi="Arial" w:cs="Arial"/>
                <w:color w:val="000000" w:themeColor="text1"/>
                <w:sz w:val="20"/>
                <w:szCs w:val="20"/>
                <w:lang w:val="mk-MK"/>
              </w:rPr>
              <w:t>202</w:t>
            </w:r>
            <w:r w:rsidR="00206FB1">
              <w:rPr>
                <w:rFonts w:ascii="Arial" w:hAnsi="Arial" w:cs="Arial"/>
                <w:color w:val="000000" w:themeColor="text1"/>
                <w:sz w:val="20"/>
                <w:szCs w:val="20"/>
              </w:rPr>
              <w:t>6</w:t>
            </w:r>
          </w:p>
        </w:tc>
        <w:tc>
          <w:tcPr>
            <w:tcW w:w="3402"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Општина Охрид,</w:t>
            </w: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Регионална занаетчиска комора,</w:t>
            </w: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Изработувачи на накит,</w:t>
            </w: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 xml:space="preserve">Рачна изработка на производи  </w:t>
            </w:r>
          </w:p>
          <w:p w:rsidR="00B22F34" w:rsidRPr="00B83194"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p w:rsidR="00B22F34" w:rsidRPr="009C6D95" w:rsidRDefault="00B22F34" w:rsidP="00B22F34">
            <w:pPr>
              <w:spacing w:after="0" w:line="240" w:lineRule="auto"/>
              <w:rPr>
                <w:rFonts w:ascii="Arial" w:hAnsi="Arial" w:cs="Arial"/>
                <w:color w:val="000000" w:themeColor="text1"/>
                <w:sz w:val="20"/>
                <w:szCs w:val="20"/>
                <w:lang w:val="mk-MK"/>
              </w:rPr>
            </w:pPr>
          </w:p>
        </w:tc>
        <w:tc>
          <w:tcPr>
            <w:tcW w:w="2126" w:type="dxa"/>
            <w:gridSpan w:val="2"/>
          </w:tcPr>
          <w:p w:rsidR="00B22F34" w:rsidRPr="009C6D95" w:rsidRDefault="00B22F34" w:rsidP="00B22F34">
            <w:pPr>
              <w:spacing w:after="0" w:line="240" w:lineRule="auto"/>
              <w:jc w:val="right"/>
              <w:rPr>
                <w:rFonts w:ascii="Arial" w:hAnsi="Arial" w:cs="Arial"/>
                <w:color w:val="000000" w:themeColor="text1"/>
                <w:sz w:val="20"/>
                <w:szCs w:val="20"/>
                <w:lang w:val="mk-MK"/>
              </w:rPr>
            </w:pPr>
            <w:r w:rsidRPr="009C6D95">
              <w:rPr>
                <w:rFonts w:ascii="Arial" w:hAnsi="Arial" w:cs="Arial"/>
                <w:color w:val="000000" w:themeColor="text1"/>
                <w:sz w:val="20"/>
                <w:szCs w:val="20"/>
                <w:lang w:val="mk-MK"/>
              </w:rPr>
              <w:t>Општина охрид к4</w:t>
            </w:r>
          </w:p>
        </w:tc>
        <w:tc>
          <w:tcPr>
            <w:tcW w:w="2126" w:type="dxa"/>
            <w:shd w:val="clear" w:color="auto" w:fill="auto"/>
          </w:tcPr>
          <w:p w:rsidR="00B22F34" w:rsidRPr="009C6D95" w:rsidRDefault="00B83194" w:rsidP="00B22F34">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500.</w:t>
            </w:r>
            <w:r w:rsidR="00B22F34" w:rsidRPr="009C6D95">
              <w:rPr>
                <w:rFonts w:ascii="Arial" w:hAnsi="Arial" w:cs="Arial"/>
                <w:color w:val="000000" w:themeColor="text1"/>
                <w:sz w:val="20"/>
                <w:szCs w:val="20"/>
                <w:lang w:val="mk-MK"/>
              </w:rPr>
              <w:t>000,оо ден</w:t>
            </w:r>
          </w:p>
        </w:tc>
      </w:tr>
      <w:tr w:rsidR="00206FB1"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07"/>
        </w:trPr>
        <w:tc>
          <w:tcPr>
            <w:tcW w:w="3544" w:type="dxa"/>
            <w:shd w:val="clear" w:color="auto" w:fill="auto"/>
          </w:tcPr>
          <w:p w:rsidR="00206FB1" w:rsidRDefault="00206FB1"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Фестивал на креативни индустрии</w:t>
            </w:r>
          </w:p>
          <w:p w:rsidR="00206FB1" w:rsidRPr="009C6D95" w:rsidRDefault="00206FB1"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Креатива Охрид</w:t>
            </w:r>
          </w:p>
        </w:tc>
        <w:tc>
          <w:tcPr>
            <w:tcW w:w="3147" w:type="dxa"/>
            <w:gridSpan w:val="2"/>
            <w:shd w:val="clear" w:color="auto" w:fill="auto"/>
          </w:tcPr>
          <w:p w:rsidR="00206FB1" w:rsidRPr="00FF17B4" w:rsidRDefault="00206FB1" w:rsidP="00206FB1">
            <w:pPr>
              <w:spacing w:before="100" w:beforeAutospacing="1" w:after="100" w:afterAutospacing="1" w:line="240" w:lineRule="auto"/>
              <w:rPr>
                <w:rFonts w:ascii="Times New Roman" w:hAnsi="Times New Roman"/>
                <w:sz w:val="20"/>
                <w:szCs w:val="20"/>
                <w:lang w:val="mk-MK"/>
              </w:rPr>
            </w:pPr>
            <w:r w:rsidRPr="00FF17B4">
              <w:rPr>
                <w:rFonts w:ascii="Times New Roman" w:hAnsi="Times New Roman"/>
                <w:sz w:val="20"/>
                <w:szCs w:val="20"/>
                <w:lang w:val="mk-MK"/>
              </w:rPr>
              <w:t>Промоција на сите гранки на креативните индустрии во регионот;Можност за презентација и продажба на креативни производи;Поврзување на креативци со публика, институции и бизниси;Поттикнување на креативноста кај младите преку работилници.Развивање на нови културни навики и современи културни практики;Поддршка на претприемништвото во културата.</w:t>
            </w:r>
          </w:p>
          <w:p w:rsidR="00206FB1" w:rsidRPr="001C4274" w:rsidRDefault="00206FB1" w:rsidP="00B22F34">
            <w:pPr>
              <w:spacing w:after="0" w:line="240" w:lineRule="auto"/>
              <w:rPr>
                <w:rFonts w:ascii="Arial" w:hAnsi="Arial" w:cs="Arial"/>
                <w:color w:val="000000" w:themeColor="text1"/>
                <w:sz w:val="20"/>
                <w:szCs w:val="20"/>
                <w:lang w:val="mk-MK"/>
              </w:rPr>
            </w:pPr>
          </w:p>
        </w:tc>
        <w:tc>
          <w:tcPr>
            <w:tcW w:w="1276" w:type="dxa"/>
            <w:gridSpan w:val="2"/>
            <w:shd w:val="clear" w:color="auto" w:fill="auto"/>
          </w:tcPr>
          <w:p w:rsidR="00206FB1" w:rsidRPr="00206FB1" w:rsidRDefault="00206FB1" w:rsidP="00B22F34">
            <w:pPr>
              <w:spacing w:after="0" w:line="240" w:lineRule="auto"/>
              <w:jc w:val="center"/>
              <w:rPr>
                <w:rFonts w:ascii="Arial" w:hAnsi="Arial" w:cs="Arial"/>
                <w:color w:val="000000" w:themeColor="text1"/>
                <w:sz w:val="20"/>
                <w:szCs w:val="20"/>
              </w:rPr>
            </w:pPr>
            <w:r>
              <w:rPr>
                <w:rFonts w:ascii="Arial" w:hAnsi="Arial" w:cs="Arial"/>
                <w:color w:val="000000" w:themeColor="text1"/>
                <w:sz w:val="20"/>
                <w:szCs w:val="20"/>
              </w:rPr>
              <w:t>2026</w:t>
            </w:r>
          </w:p>
        </w:tc>
        <w:tc>
          <w:tcPr>
            <w:tcW w:w="3402" w:type="dxa"/>
            <w:shd w:val="clear" w:color="auto" w:fill="auto"/>
          </w:tcPr>
          <w:p w:rsidR="00206FB1" w:rsidRDefault="00206FB1"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rPr>
              <w:t>O</w:t>
            </w:r>
            <w:r>
              <w:rPr>
                <w:rFonts w:ascii="Arial" w:hAnsi="Arial" w:cs="Arial"/>
                <w:color w:val="000000" w:themeColor="text1"/>
                <w:sz w:val="20"/>
                <w:szCs w:val="20"/>
                <w:lang w:val="mk-MK"/>
              </w:rPr>
              <w:t>пштина Охрид</w:t>
            </w:r>
          </w:p>
          <w:p w:rsidR="00206FB1" w:rsidRDefault="00206FB1"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Здруженија на граѓани</w:t>
            </w:r>
          </w:p>
          <w:p w:rsidR="00206FB1" w:rsidRDefault="00206FB1"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УИНТ Св. Апостол Павле</w:t>
            </w:r>
          </w:p>
          <w:p w:rsidR="00206FB1"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p w:rsidR="00206FB1" w:rsidRPr="00206FB1" w:rsidRDefault="00206FB1" w:rsidP="00B22F34">
            <w:pPr>
              <w:spacing w:after="0" w:line="240" w:lineRule="auto"/>
              <w:rPr>
                <w:rFonts w:ascii="Arial" w:hAnsi="Arial" w:cs="Arial"/>
                <w:color w:val="000000" w:themeColor="text1"/>
                <w:sz w:val="20"/>
                <w:szCs w:val="20"/>
                <w:lang w:val="mk-MK"/>
              </w:rPr>
            </w:pPr>
          </w:p>
        </w:tc>
        <w:tc>
          <w:tcPr>
            <w:tcW w:w="2126" w:type="dxa"/>
            <w:gridSpan w:val="2"/>
          </w:tcPr>
          <w:p w:rsidR="00206FB1" w:rsidRPr="009C6D95" w:rsidRDefault="001C4274" w:rsidP="00B22F34">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tc>
        <w:tc>
          <w:tcPr>
            <w:tcW w:w="2126" w:type="dxa"/>
            <w:shd w:val="clear" w:color="auto" w:fill="auto"/>
          </w:tcPr>
          <w:p w:rsidR="00206FB1" w:rsidRPr="001C4274" w:rsidRDefault="001C4274" w:rsidP="00B22F34">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350.000,оо ден</w:t>
            </w:r>
          </w:p>
        </w:tc>
      </w:tr>
      <w:tr w:rsidR="00062A97"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507"/>
        </w:trPr>
        <w:tc>
          <w:tcPr>
            <w:tcW w:w="3544" w:type="dxa"/>
            <w:shd w:val="clear" w:color="auto" w:fill="auto"/>
          </w:tcPr>
          <w:p w:rsidR="00062A97" w:rsidRDefault="00062A97"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Академија за креативно пишување, јавно говорење и правилна употреба на македонскиот јазик</w:t>
            </w:r>
          </w:p>
          <w:p w:rsidR="00062A97" w:rsidRDefault="00D61F65"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w:t>
            </w:r>
            <w:r w:rsidR="00062A97">
              <w:rPr>
                <w:rFonts w:ascii="Arial" w:hAnsi="Arial" w:cs="Arial"/>
                <w:color w:val="000000" w:themeColor="text1"/>
                <w:sz w:val="20"/>
                <w:szCs w:val="20"/>
                <w:lang w:val="mk-MK"/>
              </w:rPr>
              <w:t>Слово и глас</w:t>
            </w:r>
            <w:r>
              <w:rPr>
                <w:rFonts w:ascii="Arial" w:hAnsi="Arial" w:cs="Arial"/>
                <w:color w:val="000000" w:themeColor="text1"/>
                <w:sz w:val="20"/>
                <w:szCs w:val="20"/>
                <w:lang w:val="mk-MK"/>
              </w:rPr>
              <w:t>“</w:t>
            </w:r>
          </w:p>
        </w:tc>
        <w:tc>
          <w:tcPr>
            <w:tcW w:w="3147" w:type="dxa"/>
            <w:gridSpan w:val="2"/>
            <w:shd w:val="clear" w:color="auto" w:fill="auto"/>
          </w:tcPr>
          <w:p w:rsidR="00062A97" w:rsidRPr="00FF17B4" w:rsidRDefault="00062A97" w:rsidP="00206FB1">
            <w:pPr>
              <w:spacing w:before="100" w:beforeAutospacing="1" w:after="100" w:afterAutospacing="1" w:line="240" w:lineRule="auto"/>
              <w:rPr>
                <w:rFonts w:ascii="Times New Roman" w:hAnsi="Times New Roman"/>
                <w:sz w:val="20"/>
                <w:szCs w:val="20"/>
                <w:lang w:val="mk-MK"/>
              </w:rPr>
            </w:pPr>
            <w:r>
              <w:rPr>
                <w:rFonts w:ascii="Times New Roman" w:hAnsi="Times New Roman"/>
                <w:lang w:val="mk-MK"/>
              </w:rPr>
              <w:t>п</w:t>
            </w:r>
            <w:r w:rsidRPr="00FF17B4">
              <w:rPr>
                <w:rFonts w:ascii="Times New Roman" w:hAnsi="Times New Roman"/>
                <w:lang w:val="mk-MK"/>
              </w:rPr>
              <w:t>равилна употреба на македонскиот јазик, креативно пишување, јавен настап, водителски и модераторски техники, како и медиумска едукација усогласена со културниот контекст</w:t>
            </w:r>
            <w:r w:rsidRPr="00FF17B4">
              <w:rPr>
                <w:lang w:val="mk-MK"/>
              </w:rPr>
              <w:t>.</w:t>
            </w:r>
          </w:p>
        </w:tc>
        <w:tc>
          <w:tcPr>
            <w:tcW w:w="1276" w:type="dxa"/>
            <w:gridSpan w:val="2"/>
            <w:shd w:val="clear" w:color="auto" w:fill="auto"/>
          </w:tcPr>
          <w:p w:rsidR="00062A97" w:rsidRPr="00062A97" w:rsidRDefault="00062A97" w:rsidP="00B22F34">
            <w:pPr>
              <w:spacing w:after="0" w:line="240" w:lineRule="auto"/>
              <w:jc w:val="center"/>
              <w:rPr>
                <w:rFonts w:ascii="Arial" w:hAnsi="Arial" w:cs="Arial"/>
                <w:color w:val="000000" w:themeColor="text1"/>
                <w:sz w:val="20"/>
                <w:szCs w:val="20"/>
                <w:lang w:val="mk-MK"/>
              </w:rPr>
            </w:pPr>
            <w:r>
              <w:rPr>
                <w:rFonts w:ascii="Arial" w:hAnsi="Arial" w:cs="Arial"/>
                <w:color w:val="000000" w:themeColor="text1"/>
                <w:sz w:val="20"/>
                <w:szCs w:val="20"/>
                <w:lang w:val="mk-MK"/>
              </w:rPr>
              <w:t>2026</w:t>
            </w:r>
          </w:p>
        </w:tc>
        <w:tc>
          <w:tcPr>
            <w:tcW w:w="3402" w:type="dxa"/>
            <w:shd w:val="clear" w:color="auto" w:fill="auto"/>
          </w:tcPr>
          <w:p w:rsidR="00062A97" w:rsidRDefault="00062A97"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062A97" w:rsidRDefault="00062A97"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ЈУ Работнички универзитет Охрид</w:t>
            </w:r>
          </w:p>
          <w:p w:rsidR="00062A97" w:rsidRPr="00062A97" w:rsidRDefault="000848DC" w:rsidP="000848DC">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r w:rsidR="00062A97">
              <w:rPr>
                <w:rFonts w:ascii="Arial" w:hAnsi="Arial" w:cs="Arial"/>
                <w:color w:val="000000" w:themeColor="text1"/>
                <w:sz w:val="20"/>
                <w:szCs w:val="20"/>
                <w:lang w:val="mk-MK"/>
              </w:rPr>
              <w:t xml:space="preserve"> </w:t>
            </w:r>
            <w:r>
              <w:rPr>
                <w:rFonts w:ascii="Arial" w:hAnsi="Arial" w:cs="Arial"/>
                <w:color w:val="000000" w:themeColor="text1"/>
                <w:sz w:val="20"/>
                <w:szCs w:val="20"/>
                <w:lang w:val="mk-MK"/>
              </w:rPr>
              <w:t xml:space="preserve"> </w:t>
            </w:r>
          </w:p>
        </w:tc>
        <w:tc>
          <w:tcPr>
            <w:tcW w:w="2126" w:type="dxa"/>
            <w:gridSpan w:val="2"/>
          </w:tcPr>
          <w:p w:rsidR="00062A97" w:rsidRDefault="00062A97" w:rsidP="00B22F34">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tc>
        <w:tc>
          <w:tcPr>
            <w:tcW w:w="2126" w:type="dxa"/>
            <w:shd w:val="clear" w:color="auto" w:fill="auto"/>
          </w:tcPr>
          <w:p w:rsidR="00062A97" w:rsidRDefault="00062A97" w:rsidP="00B22F34">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400.000,оо ден</w:t>
            </w:r>
          </w:p>
        </w:tc>
      </w:tr>
      <w:tr w:rsidR="00B22F3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59"/>
        </w:trPr>
        <w:tc>
          <w:tcPr>
            <w:tcW w:w="7967" w:type="dxa"/>
            <w:gridSpan w:val="5"/>
            <w:shd w:val="clear" w:color="auto" w:fill="auto"/>
          </w:tcPr>
          <w:p w:rsidR="00B22F34" w:rsidRPr="009C6D95" w:rsidRDefault="00B22F34" w:rsidP="00B22F34">
            <w:pPr>
              <w:spacing w:after="0" w:line="240" w:lineRule="auto"/>
              <w:jc w:val="center"/>
              <w:rPr>
                <w:rFonts w:ascii="Arial" w:hAnsi="Arial" w:cs="Arial"/>
                <w:color w:val="000000" w:themeColor="text1"/>
                <w:sz w:val="20"/>
                <w:szCs w:val="20"/>
                <w:lang w:val="mk-MK"/>
              </w:rPr>
            </w:pPr>
          </w:p>
        </w:tc>
        <w:tc>
          <w:tcPr>
            <w:tcW w:w="3402"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 xml:space="preserve">                                       ВКУПНО:</w:t>
            </w:r>
          </w:p>
        </w:tc>
        <w:tc>
          <w:tcPr>
            <w:tcW w:w="2126" w:type="dxa"/>
            <w:gridSpan w:val="2"/>
          </w:tcPr>
          <w:p w:rsidR="00B22F34" w:rsidRPr="009C6D95" w:rsidRDefault="00B22F34" w:rsidP="00B22F34">
            <w:pPr>
              <w:spacing w:after="0" w:line="240" w:lineRule="auto"/>
              <w:rPr>
                <w:rFonts w:ascii="Arial" w:hAnsi="Arial" w:cs="Arial"/>
                <w:color w:val="000000" w:themeColor="text1"/>
                <w:sz w:val="20"/>
                <w:szCs w:val="20"/>
                <w:lang w:val="mk-MK"/>
              </w:rPr>
            </w:pPr>
          </w:p>
        </w:tc>
        <w:tc>
          <w:tcPr>
            <w:tcW w:w="2126" w:type="dxa"/>
            <w:shd w:val="clear" w:color="auto" w:fill="auto"/>
          </w:tcPr>
          <w:p w:rsidR="00B22F34" w:rsidRPr="009C6D95" w:rsidRDefault="006A41E0" w:rsidP="00B22F34">
            <w:pPr>
              <w:spacing w:after="0" w:line="240" w:lineRule="auto"/>
              <w:rPr>
                <w:rFonts w:ascii="Arial" w:hAnsi="Arial" w:cs="Arial"/>
                <w:b/>
                <w:color w:val="000000" w:themeColor="text1"/>
                <w:sz w:val="20"/>
                <w:szCs w:val="20"/>
                <w:lang w:val="mk-MK"/>
              </w:rPr>
            </w:pPr>
            <w:r>
              <w:rPr>
                <w:rFonts w:ascii="Arial" w:hAnsi="Arial" w:cs="Arial"/>
                <w:b/>
                <w:color w:val="000000" w:themeColor="text1"/>
                <w:sz w:val="20"/>
                <w:szCs w:val="20"/>
                <w:lang w:val="mk-MK"/>
              </w:rPr>
              <w:t>1.25</w:t>
            </w:r>
            <w:r w:rsidR="00B22F34" w:rsidRPr="009C6D95">
              <w:rPr>
                <w:rFonts w:ascii="Arial" w:hAnsi="Arial" w:cs="Arial"/>
                <w:b/>
                <w:color w:val="000000" w:themeColor="text1"/>
                <w:sz w:val="20"/>
                <w:szCs w:val="20"/>
                <w:lang w:val="mk-MK"/>
              </w:rPr>
              <w:t>0.000,оо ден</w:t>
            </w:r>
          </w:p>
        </w:tc>
      </w:tr>
      <w:tr w:rsidR="00B22F34" w:rsidRPr="00372340" w:rsidTr="00F24D8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59"/>
        </w:trPr>
        <w:tc>
          <w:tcPr>
            <w:tcW w:w="3544" w:type="dxa"/>
            <w:shd w:val="clear" w:color="auto" w:fill="auto"/>
          </w:tcPr>
          <w:p w:rsidR="00B22F34" w:rsidRPr="00C15FAF" w:rsidRDefault="00B22F34" w:rsidP="00B22F34">
            <w:pPr>
              <w:spacing w:after="0" w:line="240" w:lineRule="auto"/>
              <w:rPr>
                <w:rFonts w:ascii="Arial" w:hAnsi="Arial" w:cs="Arial"/>
                <w:b/>
                <w:color w:val="000000" w:themeColor="text1"/>
                <w:sz w:val="20"/>
                <w:szCs w:val="20"/>
                <w:u w:val="single"/>
                <w:lang w:val="mk-MK"/>
              </w:rPr>
            </w:pPr>
            <w:r w:rsidRPr="00C15FAF">
              <w:rPr>
                <w:rFonts w:ascii="Arial" w:hAnsi="Arial" w:cs="Arial"/>
                <w:b/>
                <w:color w:val="000000" w:themeColor="text1"/>
                <w:sz w:val="20"/>
                <w:szCs w:val="20"/>
                <w:u w:val="single"/>
                <w:lang w:val="mk-MK"/>
              </w:rPr>
              <w:t>Проекти и програмски активности на Здруженија на граѓани институции и слободни  уметници</w:t>
            </w:r>
          </w:p>
        </w:tc>
        <w:tc>
          <w:tcPr>
            <w:tcW w:w="3147" w:type="dxa"/>
            <w:gridSpan w:val="2"/>
          </w:tcPr>
          <w:p w:rsidR="00B22F34" w:rsidRPr="009C6D95" w:rsidRDefault="00B22F34" w:rsidP="00B22F34">
            <w:pPr>
              <w:spacing w:after="0" w:line="240" w:lineRule="auto"/>
              <w:jc w:val="right"/>
              <w:rPr>
                <w:rFonts w:ascii="Arial" w:hAnsi="Arial" w:cs="Arial"/>
                <w:color w:val="000000" w:themeColor="text1"/>
                <w:sz w:val="20"/>
                <w:szCs w:val="20"/>
                <w:lang w:val="mk-MK"/>
              </w:rPr>
            </w:pPr>
          </w:p>
        </w:tc>
        <w:tc>
          <w:tcPr>
            <w:tcW w:w="8930" w:type="dxa"/>
            <w:gridSpan w:val="6"/>
            <w:shd w:val="clear" w:color="auto" w:fill="auto"/>
          </w:tcPr>
          <w:p w:rsidR="00B22F34" w:rsidRPr="009C6D95" w:rsidRDefault="00B22F34" w:rsidP="00B22F34">
            <w:pPr>
              <w:spacing w:after="0" w:line="240" w:lineRule="auto"/>
              <w:jc w:val="right"/>
              <w:rPr>
                <w:rFonts w:ascii="Arial" w:hAnsi="Arial" w:cs="Arial"/>
                <w:color w:val="000000" w:themeColor="text1"/>
                <w:sz w:val="20"/>
                <w:szCs w:val="20"/>
                <w:lang w:val="mk-MK"/>
              </w:rPr>
            </w:pPr>
          </w:p>
        </w:tc>
      </w:tr>
      <w:tr w:rsidR="00B22F34"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13"/>
        </w:trPr>
        <w:tc>
          <w:tcPr>
            <w:tcW w:w="3544"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lastRenderedPageBreak/>
              <w:t>Поддршка на програмските активности на ОО „Сојуз на борци“</w:t>
            </w:r>
          </w:p>
          <w:p w:rsidR="00B22F34" w:rsidRPr="009C6D95" w:rsidRDefault="00B22F34" w:rsidP="00B22F34">
            <w:pPr>
              <w:spacing w:after="0" w:line="240" w:lineRule="auto"/>
              <w:rPr>
                <w:rFonts w:ascii="Arial" w:hAnsi="Arial" w:cs="Arial"/>
                <w:color w:val="000000" w:themeColor="text1"/>
                <w:sz w:val="20"/>
                <w:szCs w:val="20"/>
                <w:lang w:val="mk-MK"/>
              </w:rPr>
            </w:pPr>
          </w:p>
        </w:tc>
        <w:tc>
          <w:tcPr>
            <w:tcW w:w="3147"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Почитување и негување на светлите традиции на НОБ</w:t>
            </w:r>
          </w:p>
        </w:tc>
        <w:tc>
          <w:tcPr>
            <w:tcW w:w="1276" w:type="dxa"/>
            <w:gridSpan w:val="2"/>
            <w:shd w:val="clear" w:color="auto" w:fill="auto"/>
          </w:tcPr>
          <w:p w:rsidR="00B22F34" w:rsidRPr="009C6D95" w:rsidRDefault="00B22F34" w:rsidP="00B22F34">
            <w:pPr>
              <w:spacing w:after="0" w:line="240" w:lineRule="auto"/>
              <w:jc w:val="center"/>
              <w:rPr>
                <w:rFonts w:ascii="Arial" w:hAnsi="Arial" w:cs="Arial"/>
                <w:color w:val="000000" w:themeColor="text1"/>
                <w:sz w:val="20"/>
                <w:szCs w:val="20"/>
                <w:lang w:val="mk-MK"/>
              </w:rPr>
            </w:pPr>
            <w:r w:rsidRPr="009C6D95">
              <w:rPr>
                <w:rFonts w:ascii="Arial" w:hAnsi="Arial" w:cs="Arial"/>
                <w:color w:val="000000" w:themeColor="text1"/>
                <w:sz w:val="20"/>
                <w:szCs w:val="20"/>
                <w:lang w:val="mk-MK"/>
              </w:rPr>
              <w:t>континуирано</w:t>
            </w:r>
          </w:p>
        </w:tc>
        <w:tc>
          <w:tcPr>
            <w:tcW w:w="3402"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 xml:space="preserve">Општина Охрид; </w:t>
            </w: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Сојуз на борци</w:t>
            </w:r>
          </w:p>
          <w:p w:rsidR="00B22F34" w:rsidRPr="009C6D95"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B22F34" w:rsidRPr="009C6D95" w:rsidRDefault="00F15B17" w:rsidP="00B22F34">
            <w:pPr>
              <w:spacing w:after="0" w:line="240" w:lineRule="auto"/>
              <w:jc w:val="right"/>
              <w:rPr>
                <w:rFonts w:ascii="Arial" w:hAnsi="Arial" w:cs="Arial"/>
                <w:color w:val="000000" w:themeColor="text1"/>
                <w:sz w:val="20"/>
                <w:szCs w:val="20"/>
                <w:lang w:val="mk-MK"/>
              </w:rPr>
            </w:pPr>
            <w:r w:rsidRPr="009C6D95">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B22F34" w:rsidRPr="009C6D95" w:rsidRDefault="00B22F34" w:rsidP="00754989">
            <w:pPr>
              <w:spacing w:after="0" w:line="240" w:lineRule="auto"/>
              <w:jc w:val="both"/>
              <w:rPr>
                <w:rFonts w:ascii="Arial" w:hAnsi="Arial" w:cs="Arial"/>
                <w:color w:val="000000" w:themeColor="text1"/>
                <w:sz w:val="20"/>
                <w:szCs w:val="20"/>
                <w:lang w:val="mk-MK"/>
              </w:rPr>
            </w:pPr>
          </w:p>
          <w:p w:rsidR="00B22F34" w:rsidRPr="009C6D95" w:rsidRDefault="00B22F34" w:rsidP="00E95A6D">
            <w:pPr>
              <w:spacing w:after="0" w:line="240" w:lineRule="auto"/>
              <w:jc w:val="both"/>
              <w:rPr>
                <w:rFonts w:ascii="Arial" w:hAnsi="Arial" w:cs="Arial"/>
                <w:color w:val="000000" w:themeColor="text1"/>
                <w:sz w:val="20"/>
                <w:szCs w:val="20"/>
                <w:lang w:val="mk-MK"/>
              </w:rPr>
            </w:pPr>
            <w:r w:rsidRPr="009C6D95">
              <w:rPr>
                <w:rFonts w:ascii="Arial" w:hAnsi="Arial" w:cs="Arial"/>
                <w:color w:val="000000" w:themeColor="text1"/>
                <w:sz w:val="20"/>
                <w:szCs w:val="20"/>
                <w:lang w:val="mk-MK"/>
              </w:rPr>
              <w:t>1</w:t>
            </w:r>
            <w:r w:rsidR="00E95A6D">
              <w:rPr>
                <w:rFonts w:ascii="Arial" w:hAnsi="Arial" w:cs="Arial"/>
                <w:color w:val="000000" w:themeColor="text1"/>
                <w:sz w:val="20"/>
                <w:szCs w:val="20"/>
                <w:lang w:val="mk-MK"/>
              </w:rPr>
              <w:t>6</w:t>
            </w:r>
            <w:r w:rsidRPr="009C6D95">
              <w:rPr>
                <w:rFonts w:ascii="Arial" w:hAnsi="Arial" w:cs="Arial"/>
                <w:color w:val="000000" w:themeColor="text1"/>
                <w:sz w:val="20"/>
                <w:szCs w:val="20"/>
                <w:lang w:val="mk-MK"/>
              </w:rPr>
              <w:t>0.000,оо ден</w:t>
            </w:r>
          </w:p>
        </w:tc>
      </w:tr>
      <w:tr w:rsidR="00B22F34"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13"/>
        </w:trPr>
        <w:tc>
          <w:tcPr>
            <w:tcW w:w="3544"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Поддршка на програмските активности на Здружението за пензионери</w:t>
            </w:r>
          </w:p>
        </w:tc>
        <w:tc>
          <w:tcPr>
            <w:tcW w:w="3147"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Почитување и чување на охридското и македонското музичко творештво</w:t>
            </w:r>
          </w:p>
        </w:tc>
        <w:tc>
          <w:tcPr>
            <w:tcW w:w="1276" w:type="dxa"/>
            <w:gridSpan w:val="2"/>
            <w:shd w:val="clear" w:color="auto" w:fill="auto"/>
          </w:tcPr>
          <w:p w:rsidR="00B22F34" w:rsidRPr="009C6D95" w:rsidRDefault="00B22F34" w:rsidP="00B22F34">
            <w:pPr>
              <w:spacing w:after="0" w:line="240" w:lineRule="auto"/>
              <w:jc w:val="center"/>
              <w:rPr>
                <w:rFonts w:ascii="Arial" w:hAnsi="Arial" w:cs="Arial"/>
                <w:color w:val="000000" w:themeColor="text1"/>
                <w:sz w:val="20"/>
                <w:szCs w:val="20"/>
                <w:lang w:val="mk-MK"/>
              </w:rPr>
            </w:pPr>
            <w:r w:rsidRPr="009C6D95">
              <w:rPr>
                <w:rFonts w:ascii="Arial" w:hAnsi="Arial" w:cs="Arial"/>
                <w:color w:val="000000" w:themeColor="text1"/>
                <w:sz w:val="20"/>
                <w:szCs w:val="20"/>
                <w:lang w:val="mk-MK"/>
              </w:rPr>
              <w:t>континуирано</w:t>
            </w:r>
          </w:p>
        </w:tc>
        <w:tc>
          <w:tcPr>
            <w:tcW w:w="3402"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Општина Охрид,</w:t>
            </w:r>
          </w:p>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 xml:space="preserve">Здружение на пензионери </w:t>
            </w:r>
          </w:p>
          <w:p w:rsidR="00B22F34" w:rsidRPr="009C6D95"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B22F34" w:rsidRPr="009C6D95" w:rsidRDefault="008B719C" w:rsidP="00B22F34">
            <w:pPr>
              <w:spacing w:after="0" w:line="240" w:lineRule="auto"/>
              <w:jc w:val="right"/>
              <w:rPr>
                <w:rFonts w:ascii="Arial" w:hAnsi="Arial" w:cs="Arial"/>
                <w:color w:val="000000" w:themeColor="text1"/>
                <w:sz w:val="20"/>
                <w:szCs w:val="20"/>
                <w:lang w:val="mk-MK"/>
              </w:rPr>
            </w:pPr>
            <w:r w:rsidRPr="009C6D95">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B22F34" w:rsidRPr="009C6D95" w:rsidRDefault="00754989" w:rsidP="00754989">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80</w:t>
            </w:r>
            <w:r w:rsidR="00B22F34" w:rsidRPr="009C6D95">
              <w:rPr>
                <w:rFonts w:ascii="Arial" w:hAnsi="Arial" w:cs="Arial"/>
                <w:color w:val="000000" w:themeColor="text1"/>
                <w:sz w:val="20"/>
                <w:szCs w:val="20"/>
                <w:lang w:val="mk-MK"/>
              </w:rPr>
              <w:t>.000,оо ден</w:t>
            </w:r>
          </w:p>
        </w:tc>
      </w:tr>
      <w:tr w:rsidR="00B22F34"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13"/>
        </w:trPr>
        <w:tc>
          <w:tcPr>
            <w:tcW w:w="3544"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Поддршка на програмските активности на Здружението на ветерани и резервисти од областа на одбраната и безбедноста на Република Македонија – огранок Охрид</w:t>
            </w:r>
          </w:p>
        </w:tc>
        <w:tc>
          <w:tcPr>
            <w:tcW w:w="3147"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Почит и негување на  светлите традиции на НОБ, АСНОМ и Илинден и други датуми од поновата историја на Охрид и Република Македонија</w:t>
            </w:r>
          </w:p>
        </w:tc>
        <w:tc>
          <w:tcPr>
            <w:tcW w:w="1276" w:type="dxa"/>
            <w:gridSpan w:val="2"/>
            <w:shd w:val="clear" w:color="auto" w:fill="auto"/>
          </w:tcPr>
          <w:p w:rsidR="00B22F34" w:rsidRPr="009C6D95" w:rsidRDefault="00B22F34" w:rsidP="00B22F34">
            <w:pPr>
              <w:spacing w:after="0" w:line="240" w:lineRule="auto"/>
              <w:jc w:val="center"/>
              <w:rPr>
                <w:rFonts w:ascii="Arial" w:hAnsi="Arial" w:cs="Arial"/>
                <w:color w:val="000000" w:themeColor="text1"/>
                <w:sz w:val="20"/>
                <w:szCs w:val="20"/>
                <w:lang w:val="mk-MK"/>
              </w:rPr>
            </w:pPr>
            <w:r w:rsidRPr="009C6D95">
              <w:rPr>
                <w:rFonts w:ascii="Arial" w:hAnsi="Arial" w:cs="Arial"/>
                <w:color w:val="000000" w:themeColor="text1"/>
                <w:sz w:val="20"/>
                <w:szCs w:val="20"/>
                <w:lang w:val="mk-MK"/>
              </w:rPr>
              <w:t>контиинуиран</w:t>
            </w:r>
          </w:p>
        </w:tc>
        <w:tc>
          <w:tcPr>
            <w:tcW w:w="3402"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Општина Охрид, Здружение на ветерани и резервисти од областа на одбраната и безбедноста на Република Македонија – огранок Охрид</w:t>
            </w:r>
          </w:p>
          <w:p w:rsidR="00B22F34" w:rsidRPr="009C6D95" w:rsidRDefault="000848DC"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B22F34" w:rsidRPr="009C6D95" w:rsidRDefault="008B719C" w:rsidP="00B22F34">
            <w:pPr>
              <w:spacing w:after="0" w:line="240" w:lineRule="auto"/>
              <w:jc w:val="right"/>
              <w:rPr>
                <w:rFonts w:ascii="Arial" w:hAnsi="Arial" w:cs="Arial"/>
                <w:color w:val="000000" w:themeColor="text1"/>
                <w:sz w:val="20"/>
                <w:szCs w:val="20"/>
                <w:lang w:val="mk-MK"/>
              </w:rPr>
            </w:pPr>
            <w:r w:rsidRPr="009C6D95">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B22F34" w:rsidRPr="009C6D95" w:rsidRDefault="00754989" w:rsidP="00754989">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6</w:t>
            </w:r>
            <w:r w:rsidR="00B22F34" w:rsidRPr="009C6D95">
              <w:rPr>
                <w:rFonts w:ascii="Arial" w:hAnsi="Arial" w:cs="Arial"/>
                <w:color w:val="000000" w:themeColor="text1"/>
                <w:sz w:val="20"/>
                <w:szCs w:val="20"/>
                <w:lang w:val="mk-MK"/>
              </w:rPr>
              <w:t>0.000,оо ден</w:t>
            </w:r>
          </w:p>
        </w:tc>
      </w:tr>
      <w:tr w:rsidR="00B22F34"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0"/>
        </w:trPr>
        <w:tc>
          <w:tcPr>
            <w:tcW w:w="3544" w:type="dxa"/>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Поддршка на програмските содржини на Институтот за национални вредности „Култура 365“</w:t>
            </w:r>
          </w:p>
        </w:tc>
        <w:tc>
          <w:tcPr>
            <w:tcW w:w="3147" w:type="dxa"/>
            <w:gridSpan w:val="2"/>
            <w:shd w:val="clear" w:color="auto" w:fill="auto"/>
          </w:tcPr>
          <w:p w:rsidR="00B22F34" w:rsidRPr="009C6D95" w:rsidRDefault="00B22F34"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Меѓународна промоција на Охрид</w:t>
            </w:r>
          </w:p>
        </w:tc>
        <w:tc>
          <w:tcPr>
            <w:tcW w:w="1276" w:type="dxa"/>
            <w:gridSpan w:val="2"/>
            <w:shd w:val="clear" w:color="auto" w:fill="auto"/>
          </w:tcPr>
          <w:p w:rsidR="00B22F34" w:rsidRPr="009C6D95" w:rsidRDefault="00B22F34" w:rsidP="00B22F34">
            <w:pPr>
              <w:spacing w:after="0" w:line="240" w:lineRule="auto"/>
              <w:jc w:val="center"/>
              <w:rPr>
                <w:rFonts w:ascii="Arial" w:hAnsi="Arial" w:cs="Arial"/>
                <w:color w:val="000000" w:themeColor="text1"/>
                <w:sz w:val="20"/>
                <w:szCs w:val="20"/>
                <w:lang w:val="mk-MK"/>
              </w:rPr>
            </w:pPr>
            <w:r w:rsidRPr="009C6D95">
              <w:rPr>
                <w:rFonts w:ascii="Arial" w:hAnsi="Arial" w:cs="Arial"/>
                <w:color w:val="000000" w:themeColor="text1"/>
                <w:sz w:val="20"/>
                <w:szCs w:val="20"/>
                <w:lang w:val="mk-MK"/>
              </w:rPr>
              <w:t>202</w:t>
            </w:r>
            <w:r w:rsidR="001F1EE2">
              <w:rPr>
                <w:rFonts w:ascii="Arial" w:hAnsi="Arial" w:cs="Arial"/>
                <w:color w:val="000000" w:themeColor="text1"/>
                <w:sz w:val="20"/>
                <w:szCs w:val="20"/>
                <w:lang w:val="mk-MK"/>
              </w:rPr>
              <w:t>6</w:t>
            </w:r>
          </w:p>
        </w:tc>
        <w:tc>
          <w:tcPr>
            <w:tcW w:w="3402" w:type="dxa"/>
            <w:shd w:val="clear" w:color="auto" w:fill="auto"/>
          </w:tcPr>
          <w:p w:rsidR="00B22F34" w:rsidRPr="009C6D95" w:rsidRDefault="00B22F34" w:rsidP="00B22F34">
            <w:pPr>
              <w:spacing w:after="0" w:line="240" w:lineRule="auto"/>
              <w:jc w:val="both"/>
              <w:rPr>
                <w:rFonts w:ascii="Arial" w:hAnsi="Arial" w:cs="Arial"/>
                <w:color w:val="000000" w:themeColor="text1"/>
                <w:sz w:val="20"/>
                <w:szCs w:val="20"/>
                <w:lang w:val="mk-MK"/>
              </w:rPr>
            </w:pPr>
            <w:r w:rsidRPr="009C6D95">
              <w:rPr>
                <w:rFonts w:ascii="Arial" w:hAnsi="Arial" w:cs="Arial"/>
                <w:color w:val="000000" w:themeColor="text1"/>
                <w:sz w:val="20"/>
                <w:szCs w:val="20"/>
                <w:lang w:val="mk-MK"/>
              </w:rPr>
              <w:t>Општина Охрид и  Институтот за национални вредности„Култура 365“</w:t>
            </w:r>
          </w:p>
          <w:p w:rsidR="00B22F34" w:rsidRPr="009C6D95" w:rsidRDefault="000848DC" w:rsidP="00B22F34">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B22F34" w:rsidRPr="009C6D95" w:rsidRDefault="00F15B17" w:rsidP="00B22F34">
            <w:pPr>
              <w:spacing w:after="0" w:line="240" w:lineRule="auto"/>
              <w:jc w:val="right"/>
              <w:rPr>
                <w:rFonts w:ascii="Arial" w:hAnsi="Arial" w:cs="Arial"/>
                <w:color w:val="000000" w:themeColor="text1"/>
                <w:sz w:val="20"/>
                <w:szCs w:val="20"/>
                <w:lang w:val="mk-MK"/>
              </w:rPr>
            </w:pPr>
            <w:r w:rsidRPr="009C6D95">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B22F34" w:rsidRPr="009C6D95" w:rsidRDefault="00B22F34" w:rsidP="00754989">
            <w:pPr>
              <w:spacing w:after="0" w:line="240" w:lineRule="auto"/>
              <w:jc w:val="both"/>
              <w:rPr>
                <w:rFonts w:ascii="Arial" w:hAnsi="Arial" w:cs="Arial"/>
                <w:color w:val="000000" w:themeColor="text1"/>
                <w:sz w:val="20"/>
                <w:szCs w:val="20"/>
                <w:lang w:val="mk-MK"/>
              </w:rPr>
            </w:pPr>
            <w:r w:rsidRPr="009C6D95">
              <w:rPr>
                <w:rFonts w:ascii="Arial" w:hAnsi="Arial" w:cs="Arial"/>
                <w:color w:val="000000" w:themeColor="text1"/>
                <w:sz w:val="20"/>
                <w:szCs w:val="20"/>
                <w:lang w:val="mk-MK"/>
              </w:rPr>
              <w:t>100.000,оо ден</w:t>
            </w:r>
          </w:p>
        </w:tc>
      </w:tr>
      <w:tr w:rsidR="00754989"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0"/>
        </w:trPr>
        <w:tc>
          <w:tcPr>
            <w:tcW w:w="3544" w:type="dxa"/>
            <w:shd w:val="clear" w:color="auto" w:fill="auto"/>
          </w:tcPr>
          <w:p w:rsidR="00754989" w:rsidRPr="009C6D95" w:rsidRDefault="00754989"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Поддршка на програмските активности на охридскиот музички еснаф</w:t>
            </w:r>
          </w:p>
        </w:tc>
        <w:tc>
          <w:tcPr>
            <w:tcW w:w="3147" w:type="dxa"/>
            <w:gridSpan w:val="2"/>
            <w:shd w:val="clear" w:color="auto" w:fill="auto"/>
          </w:tcPr>
          <w:p w:rsidR="00754989" w:rsidRPr="009C6D95" w:rsidRDefault="00754989"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Почитување и чување на охридското и македонското музичко творештво</w:t>
            </w:r>
          </w:p>
        </w:tc>
        <w:tc>
          <w:tcPr>
            <w:tcW w:w="1276" w:type="dxa"/>
            <w:gridSpan w:val="2"/>
            <w:shd w:val="clear" w:color="auto" w:fill="auto"/>
          </w:tcPr>
          <w:p w:rsidR="00754989" w:rsidRPr="009C6D95" w:rsidRDefault="001F1EE2" w:rsidP="00B22F34">
            <w:pPr>
              <w:spacing w:after="0" w:line="240" w:lineRule="auto"/>
              <w:jc w:val="center"/>
              <w:rPr>
                <w:rFonts w:ascii="Arial" w:hAnsi="Arial" w:cs="Arial"/>
                <w:color w:val="000000" w:themeColor="text1"/>
                <w:sz w:val="20"/>
                <w:szCs w:val="20"/>
                <w:lang w:val="mk-MK"/>
              </w:rPr>
            </w:pPr>
            <w:r>
              <w:rPr>
                <w:rFonts w:ascii="Arial" w:hAnsi="Arial" w:cs="Arial"/>
                <w:color w:val="000000" w:themeColor="text1"/>
                <w:sz w:val="20"/>
                <w:szCs w:val="20"/>
                <w:lang w:val="mk-MK"/>
              </w:rPr>
              <w:t>2026</w:t>
            </w:r>
          </w:p>
        </w:tc>
        <w:tc>
          <w:tcPr>
            <w:tcW w:w="3402" w:type="dxa"/>
            <w:shd w:val="clear" w:color="auto" w:fill="auto"/>
          </w:tcPr>
          <w:p w:rsidR="00754989" w:rsidRDefault="001F1EE2" w:rsidP="00B22F34">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1F1EE2" w:rsidRDefault="001F1EE2" w:rsidP="00B22F34">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Охридски музички еснаф</w:t>
            </w:r>
          </w:p>
          <w:p w:rsidR="004367B6" w:rsidRPr="009C6D95" w:rsidRDefault="000848DC" w:rsidP="00B22F34">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754989" w:rsidRPr="009C6D95" w:rsidRDefault="001F1EE2" w:rsidP="00B22F34">
            <w:pPr>
              <w:spacing w:after="0" w:line="240" w:lineRule="auto"/>
              <w:jc w:val="right"/>
              <w:rPr>
                <w:rFonts w:ascii="Arial" w:hAnsi="Arial" w:cs="Arial"/>
                <w:color w:val="000000" w:themeColor="text1"/>
                <w:sz w:val="16"/>
                <w:szCs w:val="16"/>
                <w:lang w:val="mk-MK"/>
              </w:rPr>
            </w:pPr>
            <w:r w:rsidRPr="009C6D95">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754989" w:rsidRPr="009C6D95" w:rsidRDefault="001F1EE2" w:rsidP="00754989">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120.000,оо ден</w:t>
            </w:r>
          </w:p>
        </w:tc>
      </w:tr>
      <w:tr w:rsidR="004367B6"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0"/>
        </w:trPr>
        <w:tc>
          <w:tcPr>
            <w:tcW w:w="3544" w:type="dxa"/>
            <w:shd w:val="clear" w:color="auto" w:fill="auto"/>
          </w:tcPr>
          <w:p w:rsidR="004367B6" w:rsidRDefault="004367B6" w:rsidP="00B22F34">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Поддршка на програмските активности на охридскиот фото клуб</w:t>
            </w:r>
          </w:p>
        </w:tc>
        <w:tc>
          <w:tcPr>
            <w:tcW w:w="3147" w:type="dxa"/>
            <w:gridSpan w:val="2"/>
            <w:shd w:val="clear" w:color="auto" w:fill="auto"/>
          </w:tcPr>
          <w:p w:rsidR="004367B6" w:rsidRPr="009C6D95" w:rsidRDefault="004367B6" w:rsidP="00B22F34">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 xml:space="preserve">Почитување и чување на охридското и македонското </w:t>
            </w:r>
            <w:r>
              <w:rPr>
                <w:rFonts w:ascii="Arial" w:hAnsi="Arial" w:cs="Arial"/>
                <w:color w:val="000000" w:themeColor="text1"/>
                <w:sz w:val="20"/>
                <w:szCs w:val="20"/>
                <w:lang w:val="mk-MK"/>
              </w:rPr>
              <w:t xml:space="preserve">фото </w:t>
            </w:r>
            <w:r w:rsidRPr="009C6D95">
              <w:rPr>
                <w:rFonts w:ascii="Arial" w:hAnsi="Arial" w:cs="Arial"/>
                <w:color w:val="000000" w:themeColor="text1"/>
                <w:sz w:val="20"/>
                <w:szCs w:val="20"/>
                <w:lang w:val="mk-MK"/>
              </w:rPr>
              <w:t xml:space="preserve"> творештво</w:t>
            </w:r>
          </w:p>
        </w:tc>
        <w:tc>
          <w:tcPr>
            <w:tcW w:w="1276" w:type="dxa"/>
            <w:gridSpan w:val="2"/>
            <w:shd w:val="clear" w:color="auto" w:fill="auto"/>
          </w:tcPr>
          <w:p w:rsidR="004367B6" w:rsidRDefault="004367B6" w:rsidP="00B22F34">
            <w:pPr>
              <w:spacing w:after="0" w:line="240" w:lineRule="auto"/>
              <w:jc w:val="center"/>
              <w:rPr>
                <w:rFonts w:ascii="Arial" w:hAnsi="Arial" w:cs="Arial"/>
                <w:color w:val="000000" w:themeColor="text1"/>
                <w:sz w:val="20"/>
                <w:szCs w:val="20"/>
                <w:lang w:val="mk-MK"/>
              </w:rPr>
            </w:pPr>
            <w:r>
              <w:rPr>
                <w:rFonts w:ascii="Arial" w:hAnsi="Arial" w:cs="Arial"/>
                <w:color w:val="000000" w:themeColor="text1"/>
                <w:sz w:val="20"/>
                <w:szCs w:val="20"/>
                <w:lang w:val="mk-MK"/>
              </w:rPr>
              <w:t>2026</w:t>
            </w:r>
          </w:p>
        </w:tc>
        <w:tc>
          <w:tcPr>
            <w:tcW w:w="3402" w:type="dxa"/>
            <w:shd w:val="clear" w:color="auto" w:fill="auto"/>
          </w:tcPr>
          <w:p w:rsidR="004367B6" w:rsidRDefault="004367B6" w:rsidP="00B22F34">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4367B6" w:rsidRDefault="004367B6" w:rsidP="00B22F34">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Охридски фото клуб</w:t>
            </w:r>
          </w:p>
          <w:p w:rsidR="004367B6" w:rsidRDefault="000848DC" w:rsidP="000848DC">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r w:rsidR="004367B6">
              <w:rPr>
                <w:rFonts w:ascii="Arial" w:hAnsi="Arial" w:cs="Arial"/>
                <w:color w:val="000000" w:themeColor="text1"/>
                <w:sz w:val="20"/>
                <w:szCs w:val="20"/>
                <w:lang w:val="mk-MK"/>
              </w:rPr>
              <w:t xml:space="preserve"> </w:t>
            </w:r>
            <w:r>
              <w:rPr>
                <w:rFonts w:ascii="Arial" w:hAnsi="Arial" w:cs="Arial"/>
                <w:color w:val="000000" w:themeColor="text1"/>
                <w:sz w:val="20"/>
                <w:szCs w:val="20"/>
                <w:lang w:val="mk-MK"/>
              </w:rPr>
              <w:t xml:space="preserve"> </w:t>
            </w:r>
          </w:p>
        </w:tc>
        <w:tc>
          <w:tcPr>
            <w:tcW w:w="2126" w:type="dxa"/>
            <w:gridSpan w:val="2"/>
          </w:tcPr>
          <w:p w:rsidR="004367B6" w:rsidRPr="009C6D95" w:rsidRDefault="004367B6" w:rsidP="00B22F34">
            <w:pPr>
              <w:spacing w:after="0" w:line="240" w:lineRule="auto"/>
              <w:jc w:val="right"/>
              <w:rPr>
                <w:rFonts w:ascii="Arial" w:hAnsi="Arial" w:cs="Arial"/>
                <w:color w:val="000000" w:themeColor="text1"/>
                <w:sz w:val="16"/>
                <w:szCs w:val="16"/>
                <w:lang w:val="mk-MK"/>
              </w:rPr>
            </w:pPr>
            <w:r w:rsidRPr="009C6D95">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4367B6" w:rsidRDefault="004367B6" w:rsidP="00754989">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120.000,оод ен</w:t>
            </w:r>
          </w:p>
        </w:tc>
      </w:tr>
      <w:tr w:rsidR="00392B98"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0"/>
        </w:trPr>
        <w:tc>
          <w:tcPr>
            <w:tcW w:w="3544" w:type="dxa"/>
            <w:shd w:val="clear" w:color="auto" w:fill="auto"/>
          </w:tcPr>
          <w:p w:rsidR="00392B98" w:rsidRPr="009C6D95" w:rsidRDefault="00392B98" w:rsidP="00392B98">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Поддршка на  програмските активности  од нови здруженија на  граѓани од областа на културата</w:t>
            </w:r>
          </w:p>
        </w:tc>
        <w:tc>
          <w:tcPr>
            <w:tcW w:w="3147" w:type="dxa"/>
            <w:gridSpan w:val="2"/>
            <w:shd w:val="clear" w:color="auto" w:fill="auto"/>
          </w:tcPr>
          <w:p w:rsidR="00392B98" w:rsidRPr="009C6D95" w:rsidRDefault="00392B98" w:rsidP="00392B98">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Поддршка на програмските активности на нови здруженија од областа на културата со цел унапредување на културата во Охрид</w:t>
            </w:r>
          </w:p>
        </w:tc>
        <w:tc>
          <w:tcPr>
            <w:tcW w:w="1276" w:type="dxa"/>
            <w:gridSpan w:val="2"/>
            <w:shd w:val="clear" w:color="auto" w:fill="auto"/>
          </w:tcPr>
          <w:p w:rsidR="00392B98" w:rsidRPr="009C6D95" w:rsidRDefault="00392B98" w:rsidP="00392B98">
            <w:pPr>
              <w:spacing w:after="0" w:line="240" w:lineRule="auto"/>
              <w:jc w:val="center"/>
              <w:rPr>
                <w:rFonts w:ascii="Arial" w:hAnsi="Arial" w:cs="Arial"/>
                <w:color w:val="000000" w:themeColor="text1"/>
                <w:sz w:val="20"/>
                <w:szCs w:val="20"/>
                <w:lang w:val="mk-MK"/>
              </w:rPr>
            </w:pPr>
            <w:r w:rsidRPr="009C6D95">
              <w:rPr>
                <w:rFonts w:ascii="Arial" w:hAnsi="Arial" w:cs="Arial"/>
                <w:color w:val="000000" w:themeColor="text1"/>
                <w:sz w:val="20"/>
                <w:szCs w:val="20"/>
                <w:lang w:val="mk-MK"/>
              </w:rPr>
              <w:t>202</w:t>
            </w:r>
            <w:r w:rsidR="003B5E97">
              <w:rPr>
                <w:rFonts w:ascii="Arial" w:hAnsi="Arial" w:cs="Arial"/>
                <w:color w:val="000000" w:themeColor="text1"/>
                <w:sz w:val="20"/>
                <w:szCs w:val="20"/>
                <w:lang w:val="mk-MK"/>
              </w:rPr>
              <w:t>6</w:t>
            </w:r>
          </w:p>
        </w:tc>
        <w:tc>
          <w:tcPr>
            <w:tcW w:w="3402" w:type="dxa"/>
            <w:shd w:val="clear" w:color="auto" w:fill="auto"/>
          </w:tcPr>
          <w:p w:rsidR="00392B98" w:rsidRPr="009C6D95" w:rsidRDefault="00392B98" w:rsidP="00392B98">
            <w:pPr>
              <w:spacing w:after="0" w:line="240" w:lineRule="auto"/>
              <w:jc w:val="both"/>
              <w:rPr>
                <w:rFonts w:ascii="Arial" w:hAnsi="Arial" w:cs="Arial"/>
                <w:color w:val="000000" w:themeColor="text1"/>
                <w:sz w:val="20"/>
                <w:szCs w:val="20"/>
                <w:lang w:val="mk-MK"/>
              </w:rPr>
            </w:pPr>
            <w:r w:rsidRPr="009C6D95">
              <w:rPr>
                <w:rFonts w:ascii="Arial" w:hAnsi="Arial" w:cs="Arial"/>
                <w:color w:val="000000" w:themeColor="text1"/>
                <w:sz w:val="20"/>
                <w:szCs w:val="20"/>
                <w:lang w:val="mk-MK"/>
              </w:rPr>
              <w:t>Општина Охрид,</w:t>
            </w:r>
          </w:p>
          <w:p w:rsidR="00392B98" w:rsidRPr="009C6D95" w:rsidRDefault="00392B98" w:rsidP="00392B98">
            <w:pPr>
              <w:spacing w:after="0" w:line="240" w:lineRule="auto"/>
              <w:jc w:val="both"/>
              <w:rPr>
                <w:rFonts w:ascii="Arial" w:hAnsi="Arial" w:cs="Arial"/>
                <w:color w:val="000000" w:themeColor="text1"/>
                <w:sz w:val="20"/>
                <w:szCs w:val="20"/>
                <w:lang w:val="mk-MK"/>
              </w:rPr>
            </w:pPr>
            <w:r w:rsidRPr="009C6D95">
              <w:rPr>
                <w:rFonts w:ascii="Arial" w:hAnsi="Arial" w:cs="Arial"/>
                <w:color w:val="000000" w:themeColor="text1"/>
                <w:sz w:val="20"/>
                <w:szCs w:val="20"/>
                <w:lang w:val="mk-MK"/>
              </w:rPr>
              <w:t>Здруженија на граѓани</w:t>
            </w:r>
          </w:p>
          <w:p w:rsidR="00392B98" w:rsidRPr="009C6D95" w:rsidRDefault="000848DC" w:rsidP="00392B98">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p w:rsidR="00392B98" w:rsidRPr="009C6D95" w:rsidRDefault="00392B98" w:rsidP="00392B98">
            <w:pPr>
              <w:spacing w:after="0" w:line="240" w:lineRule="auto"/>
              <w:jc w:val="both"/>
              <w:rPr>
                <w:rFonts w:ascii="Arial" w:hAnsi="Arial" w:cs="Arial"/>
                <w:color w:val="000000" w:themeColor="text1"/>
                <w:sz w:val="20"/>
                <w:szCs w:val="20"/>
                <w:lang w:val="mk-MK"/>
              </w:rPr>
            </w:pPr>
          </w:p>
        </w:tc>
        <w:tc>
          <w:tcPr>
            <w:tcW w:w="2126" w:type="dxa"/>
            <w:gridSpan w:val="2"/>
          </w:tcPr>
          <w:p w:rsidR="00392B98" w:rsidRPr="009C6D95" w:rsidRDefault="00392B98" w:rsidP="00392B98">
            <w:pPr>
              <w:spacing w:after="0" w:line="240" w:lineRule="auto"/>
              <w:jc w:val="right"/>
              <w:rPr>
                <w:rFonts w:ascii="Arial" w:hAnsi="Arial" w:cs="Arial"/>
                <w:color w:val="000000" w:themeColor="text1"/>
                <w:sz w:val="20"/>
                <w:szCs w:val="20"/>
                <w:lang w:val="mk-MK"/>
              </w:rPr>
            </w:pPr>
            <w:r w:rsidRPr="009C6D95">
              <w:rPr>
                <w:rFonts w:ascii="Arial" w:hAnsi="Arial" w:cs="Arial"/>
                <w:color w:val="000000" w:themeColor="text1"/>
                <w:sz w:val="16"/>
                <w:szCs w:val="16"/>
                <w:lang w:val="mk-MK"/>
              </w:rPr>
              <w:t>Со согласност по претходно спроведена интерна постапка</w:t>
            </w:r>
          </w:p>
        </w:tc>
        <w:tc>
          <w:tcPr>
            <w:tcW w:w="2126" w:type="dxa"/>
            <w:shd w:val="clear" w:color="auto" w:fill="auto"/>
          </w:tcPr>
          <w:p w:rsidR="00392B98" w:rsidRPr="009C6D95" w:rsidRDefault="00392B98" w:rsidP="00392B98">
            <w:pPr>
              <w:spacing w:after="0" w:line="240" w:lineRule="auto"/>
              <w:jc w:val="both"/>
              <w:rPr>
                <w:rFonts w:ascii="Arial" w:hAnsi="Arial" w:cs="Arial"/>
                <w:color w:val="000000" w:themeColor="text1"/>
                <w:sz w:val="20"/>
                <w:szCs w:val="20"/>
                <w:lang w:val="mk-MK"/>
              </w:rPr>
            </w:pPr>
            <w:r>
              <w:rPr>
                <w:rFonts w:ascii="Arial" w:hAnsi="Arial" w:cs="Arial"/>
                <w:color w:val="000000" w:themeColor="text1"/>
                <w:sz w:val="20"/>
                <w:szCs w:val="20"/>
                <w:lang w:val="mk-MK"/>
              </w:rPr>
              <w:t>6</w:t>
            </w:r>
            <w:r w:rsidRPr="009C6D95">
              <w:rPr>
                <w:rFonts w:ascii="Arial" w:hAnsi="Arial" w:cs="Arial"/>
                <w:color w:val="000000" w:themeColor="text1"/>
                <w:sz w:val="20"/>
                <w:szCs w:val="20"/>
                <w:lang w:val="mk-MK"/>
              </w:rPr>
              <w:t>0 000,оо ден</w:t>
            </w:r>
          </w:p>
        </w:tc>
      </w:tr>
      <w:tr w:rsidR="00392B98"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45"/>
        </w:trPr>
        <w:tc>
          <w:tcPr>
            <w:tcW w:w="7967" w:type="dxa"/>
            <w:gridSpan w:val="5"/>
            <w:shd w:val="clear" w:color="auto" w:fill="auto"/>
          </w:tcPr>
          <w:p w:rsidR="00392B98" w:rsidRPr="009C6D95" w:rsidRDefault="00392B98" w:rsidP="00392B98">
            <w:pPr>
              <w:spacing w:after="0" w:line="240" w:lineRule="auto"/>
              <w:rPr>
                <w:rFonts w:ascii="Arial" w:hAnsi="Arial" w:cs="Arial"/>
                <w:color w:val="000000" w:themeColor="text1"/>
                <w:sz w:val="20"/>
                <w:szCs w:val="20"/>
                <w:lang w:val="mk-MK"/>
              </w:rPr>
            </w:pPr>
          </w:p>
        </w:tc>
        <w:tc>
          <w:tcPr>
            <w:tcW w:w="3402" w:type="dxa"/>
            <w:shd w:val="clear" w:color="auto" w:fill="auto"/>
          </w:tcPr>
          <w:p w:rsidR="00392B98" w:rsidRPr="009C6D95" w:rsidRDefault="00392B98" w:rsidP="00392B98">
            <w:pPr>
              <w:spacing w:after="0" w:line="240" w:lineRule="auto"/>
              <w:rPr>
                <w:rFonts w:ascii="Arial" w:hAnsi="Arial" w:cs="Arial"/>
                <w:color w:val="000000" w:themeColor="text1"/>
                <w:sz w:val="20"/>
                <w:szCs w:val="20"/>
                <w:lang w:val="en-GB"/>
              </w:rPr>
            </w:pPr>
            <w:r w:rsidRPr="009C6D95">
              <w:rPr>
                <w:rFonts w:ascii="Arial" w:hAnsi="Arial" w:cs="Arial"/>
                <w:color w:val="000000" w:themeColor="text1"/>
                <w:sz w:val="20"/>
                <w:szCs w:val="20"/>
                <w:lang w:val="mk-MK"/>
              </w:rPr>
              <w:t>ВКУПНО</w:t>
            </w:r>
            <w:r w:rsidRPr="009C6D95">
              <w:rPr>
                <w:rFonts w:ascii="Arial" w:hAnsi="Arial" w:cs="Arial"/>
                <w:color w:val="000000" w:themeColor="text1"/>
                <w:sz w:val="20"/>
                <w:szCs w:val="20"/>
                <w:lang w:val="en-GB"/>
              </w:rPr>
              <w:t>:</w:t>
            </w:r>
          </w:p>
        </w:tc>
        <w:tc>
          <w:tcPr>
            <w:tcW w:w="2126" w:type="dxa"/>
            <w:gridSpan w:val="2"/>
          </w:tcPr>
          <w:p w:rsidR="00392B98" w:rsidRPr="009C6D95" w:rsidRDefault="00392B98" w:rsidP="00392B98">
            <w:pPr>
              <w:spacing w:after="0" w:line="240" w:lineRule="auto"/>
              <w:rPr>
                <w:rFonts w:ascii="Arial" w:hAnsi="Arial" w:cs="Arial"/>
                <w:color w:val="000000" w:themeColor="text1"/>
                <w:sz w:val="20"/>
                <w:szCs w:val="20"/>
                <w:lang w:val="en-GB"/>
              </w:rPr>
            </w:pPr>
          </w:p>
        </w:tc>
        <w:tc>
          <w:tcPr>
            <w:tcW w:w="2126" w:type="dxa"/>
            <w:shd w:val="clear" w:color="auto" w:fill="auto"/>
          </w:tcPr>
          <w:p w:rsidR="00392B98" w:rsidRPr="009C6D95" w:rsidRDefault="00392B98" w:rsidP="00392B98">
            <w:pPr>
              <w:spacing w:after="0" w:line="240" w:lineRule="auto"/>
              <w:rPr>
                <w:rFonts w:ascii="Arial" w:hAnsi="Arial" w:cs="Arial"/>
                <w:b/>
                <w:color w:val="000000" w:themeColor="text1"/>
                <w:sz w:val="20"/>
                <w:szCs w:val="20"/>
                <w:lang w:val="en-GB"/>
              </w:rPr>
            </w:pPr>
          </w:p>
          <w:p w:rsidR="00392B98" w:rsidRPr="009C6D95" w:rsidRDefault="00392B98" w:rsidP="00392B98">
            <w:pPr>
              <w:spacing w:after="0" w:line="240" w:lineRule="auto"/>
              <w:rPr>
                <w:rFonts w:ascii="Arial" w:hAnsi="Arial" w:cs="Arial"/>
                <w:b/>
                <w:color w:val="000000" w:themeColor="text1"/>
                <w:sz w:val="20"/>
                <w:szCs w:val="20"/>
                <w:lang w:val="en-GB"/>
              </w:rPr>
            </w:pPr>
          </w:p>
          <w:p w:rsidR="00392B98" w:rsidRPr="009C6D95" w:rsidRDefault="00E95A6D" w:rsidP="00E95A6D">
            <w:pPr>
              <w:spacing w:after="0" w:line="240" w:lineRule="auto"/>
              <w:rPr>
                <w:rFonts w:ascii="Arial" w:hAnsi="Arial" w:cs="Arial"/>
                <w:b/>
                <w:color w:val="000000" w:themeColor="text1"/>
                <w:sz w:val="20"/>
                <w:szCs w:val="20"/>
                <w:lang w:val="mk-MK"/>
              </w:rPr>
            </w:pPr>
            <w:r>
              <w:rPr>
                <w:rFonts w:ascii="Arial" w:hAnsi="Arial" w:cs="Arial"/>
                <w:b/>
                <w:color w:val="000000" w:themeColor="text1"/>
                <w:sz w:val="20"/>
                <w:szCs w:val="20"/>
                <w:lang w:val="mk-MK"/>
              </w:rPr>
              <w:t>70</w:t>
            </w:r>
            <w:r w:rsidR="00392B98">
              <w:rPr>
                <w:rFonts w:ascii="Arial" w:hAnsi="Arial" w:cs="Arial"/>
                <w:b/>
                <w:color w:val="000000" w:themeColor="text1"/>
                <w:sz w:val="20"/>
                <w:szCs w:val="20"/>
                <w:lang w:val="mk-MK"/>
              </w:rPr>
              <w:t>0</w:t>
            </w:r>
            <w:r w:rsidR="00392B98" w:rsidRPr="009C6D95">
              <w:rPr>
                <w:rFonts w:ascii="Arial" w:hAnsi="Arial" w:cs="Arial"/>
                <w:b/>
                <w:color w:val="000000" w:themeColor="text1"/>
                <w:sz w:val="20"/>
                <w:szCs w:val="20"/>
                <w:lang w:val="mk-MK"/>
              </w:rPr>
              <w:t>.000,</w:t>
            </w:r>
            <w:r w:rsidR="00392B98" w:rsidRPr="009C6D95">
              <w:rPr>
                <w:rFonts w:ascii="Arial" w:hAnsi="Arial" w:cs="Arial"/>
                <w:b/>
                <w:color w:val="000000" w:themeColor="text1"/>
                <w:sz w:val="20"/>
                <w:szCs w:val="20"/>
                <w:lang w:val="en-GB"/>
              </w:rPr>
              <w:t>oo</w:t>
            </w:r>
            <w:r w:rsidR="00392B98" w:rsidRPr="009C6D95">
              <w:rPr>
                <w:rFonts w:ascii="Arial" w:hAnsi="Arial" w:cs="Arial"/>
                <w:b/>
                <w:color w:val="000000" w:themeColor="text1"/>
                <w:sz w:val="20"/>
                <w:szCs w:val="20"/>
                <w:lang w:val="mk-MK"/>
              </w:rPr>
              <w:t>ден</w:t>
            </w:r>
          </w:p>
        </w:tc>
      </w:tr>
      <w:tr w:rsidR="00392B98" w:rsidRPr="009C6D95"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45"/>
        </w:trPr>
        <w:tc>
          <w:tcPr>
            <w:tcW w:w="7967" w:type="dxa"/>
            <w:gridSpan w:val="5"/>
            <w:shd w:val="clear" w:color="auto" w:fill="auto"/>
          </w:tcPr>
          <w:p w:rsidR="00392B98" w:rsidRPr="009C6D95" w:rsidRDefault="00392B98" w:rsidP="00392B98">
            <w:pPr>
              <w:spacing w:after="0" w:line="240" w:lineRule="auto"/>
              <w:rPr>
                <w:rFonts w:ascii="Arial" w:hAnsi="Arial" w:cs="Arial"/>
                <w:color w:val="000000" w:themeColor="text1"/>
                <w:sz w:val="20"/>
                <w:szCs w:val="20"/>
                <w:lang w:val="mk-MK"/>
              </w:rPr>
            </w:pPr>
          </w:p>
        </w:tc>
        <w:tc>
          <w:tcPr>
            <w:tcW w:w="3402" w:type="dxa"/>
            <w:shd w:val="clear" w:color="auto" w:fill="auto"/>
          </w:tcPr>
          <w:p w:rsidR="00392B98" w:rsidRPr="009C6D95" w:rsidRDefault="00392B98" w:rsidP="00392B98">
            <w:pPr>
              <w:spacing w:after="0" w:line="240" w:lineRule="auto"/>
              <w:rPr>
                <w:rFonts w:ascii="Arial" w:hAnsi="Arial" w:cs="Arial"/>
                <w:color w:val="000000" w:themeColor="text1"/>
                <w:sz w:val="20"/>
                <w:szCs w:val="20"/>
                <w:lang w:val="mk-MK"/>
              </w:rPr>
            </w:pPr>
          </w:p>
        </w:tc>
        <w:tc>
          <w:tcPr>
            <w:tcW w:w="2126" w:type="dxa"/>
            <w:gridSpan w:val="2"/>
          </w:tcPr>
          <w:p w:rsidR="00392B98" w:rsidRPr="009C6D95" w:rsidRDefault="00392B98" w:rsidP="00392B98">
            <w:pPr>
              <w:spacing w:after="0" w:line="240" w:lineRule="auto"/>
              <w:jc w:val="right"/>
              <w:rPr>
                <w:rFonts w:ascii="Arial" w:hAnsi="Arial" w:cs="Arial"/>
                <w:color w:val="000000" w:themeColor="text1"/>
                <w:sz w:val="20"/>
                <w:szCs w:val="20"/>
                <w:lang w:val="en-GB"/>
              </w:rPr>
            </w:pPr>
          </w:p>
        </w:tc>
        <w:tc>
          <w:tcPr>
            <w:tcW w:w="2126" w:type="dxa"/>
            <w:shd w:val="clear" w:color="auto" w:fill="auto"/>
          </w:tcPr>
          <w:p w:rsidR="00392B98" w:rsidRPr="009C6D95" w:rsidRDefault="00392B98" w:rsidP="00392B98">
            <w:pPr>
              <w:spacing w:after="0" w:line="240" w:lineRule="auto"/>
              <w:jc w:val="right"/>
              <w:rPr>
                <w:rFonts w:ascii="Arial" w:hAnsi="Arial" w:cs="Arial"/>
                <w:b/>
                <w:color w:val="000000" w:themeColor="text1"/>
                <w:sz w:val="20"/>
                <w:szCs w:val="20"/>
                <w:lang w:val="en-GB"/>
              </w:rPr>
            </w:pPr>
          </w:p>
        </w:tc>
      </w:tr>
      <w:tr w:rsidR="00392B98" w:rsidRPr="009C6D95" w:rsidTr="00EC6616">
        <w:trPr>
          <w:trHeight w:val="996"/>
        </w:trPr>
        <w:tc>
          <w:tcPr>
            <w:tcW w:w="3544" w:type="dxa"/>
            <w:shd w:val="clear" w:color="auto" w:fill="auto"/>
          </w:tcPr>
          <w:p w:rsidR="00392B98" w:rsidRPr="00C15FAF" w:rsidRDefault="00392B98" w:rsidP="00392B98">
            <w:pPr>
              <w:spacing w:after="0" w:line="240" w:lineRule="auto"/>
              <w:rPr>
                <w:rFonts w:ascii="Arial" w:hAnsi="Arial" w:cs="Arial"/>
                <w:b/>
                <w:color w:val="000000" w:themeColor="text1"/>
                <w:sz w:val="20"/>
                <w:szCs w:val="20"/>
                <w:u w:val="single"/>
                <w:lang w:val="mk-MK"/>
              </w:rPr>
            </w:pPr>
            <w:r w:rsidRPr="00C15FAF">
              <w:rPr>
                <w:rFonts w:ascii="Arial" w:hAnsi="Arial" w:cs="Arial"/>
                <w:b/>
                <w:color w:val="000000" w:themeColor="text1"/>
                <w:sz w:val="20"/>
                <w:szCs w:val="20"/>
                <w:u w:val="single"/>
                <w:lang w:val="mk-MK"/>
              </w:rPr>
              <w:lastRenderedPageBreak/>
              <w:t>СВЕТИ КЛИМЕНТ ОХРИДСКИ-ПАТРОН НА ОХРИД</w:t>
            </w:r>
          </w:p>
          <w:p w:rsidR="00392B98" w:rsidRPr="009C6D95" w:rsidRDefault="00392B98" w:rsidP="00392B98">
            <w:pPr>
              <w:spacing w:after="0" w:line="240" w:lineRule="auto"/>
              <w:rPr>
                <w:rFonts w:ascii="Arial" w:hAnsi="Arial" w:cs="Arial"/>
                <w:color w:val="000000" w:themeColor="text1"/>
                <w:sz w:val="20"/>
                <w:szCs w:val="20"/>
                <w:u w:val="single"/>
                <w:lang w:val="mk-MK"/>
              </w:rPr>
            </w:pPr>
            <w:r w:rsidRPr="00C15FAF">
              <w:rPr>
                <w:rFonts w:ascii="Arial" w:hAnsi="Arial" w:cs="Arial"/>
                <w:b/>
                <w:color w:val="000000" w:themeColor="text1"/>
                <w:sz w:val="20"/>
                <w:szCs w:val="20"/>
                <w:u w:val="single"/>
                <w:lang w:val="mk-MK"/>
              </w:rPr>
              <w:t>(Чествувања на празници  посветени на Свети Климент Охридски)</w:t>
            </w:r>
          </w:p>
        </w:tc>
        <w:tc>
          <w:tcPr>
            <w:tcW w:w="3147" w:type="dxa"/>
            <w:gridSpan w:val="2"/>
            <w:shd w:val="clear" w:color="auto" w:fill="auto"/>
          </w:tcPr>
          <w:p w:rsidR="00392B98" w:rsidRPr="009C6D95" w:rsidRDefault="00392B98" w:rsidP="00392B98">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Почит и негување на вонвременското просветно, духовно и световно дело на Свети Климент Охридски</w:t>
            </w:r>
          </w:p>
          <w:p w:rsidR="00392B98" w:rsidRPr="009C6D95" w:rsidRDefault="00392B98" w:rsidP="00392B98">
            <w:pPr>
              <w:spacing w:after="0" w:line="240" w:lineRule="auto"/>
              <w:rPr>
                <w:rFonts w:ascii="Arial" w:hAnsi="Arial" w:cs="Arial"/>
                <w:color w:val="000000" w:themeColor="text1"/>
                <w:sz w:val="20"/>
                <w:szCs w:val="20"/>
                <w:lang w:val="mk-MK"/>
              </w:rPr>
            </w:pPr>
            <w:r w:rsidRPr="009C6D95">
              <w:rPr>
                <w:rFonts w:ascii="Arial" w:hAnsi="Arial" w:cs="Arial"/>
                <w:color w:val="000000" w:themeColor="text1"/>
                <w:sz w:val="20"/>
                <w:szCs w:val="20"/>
                <w:lang w:val="mk-MK"/>
              </w:rPr>
              <w:t>(свети Климент Охридски летен и Свети Климент Охридски –зимен)</w:t>
            </w:r>
          </w:p>
        </w:tc>
        <w:tc>
          <w:tcPr>
            <w:tcW w:w="1276" w:type="dxa"/>
            <w:gridSpan w:val="2"/>
            <w:shd w:val="clear" w:color="auto" w:fill="auto"/>
          </w:tcPr>
          <w:p w:rsidR="00392B98" w:rsidRPr="009C6D95" w:rsidRDefault="00392B98" w:rsidP="00392B98">
            <w:pPr>
              <w:spacing w:after="0" w:line="240" w:lineRule="auto"/>
              <w:jc w:val="center"/>
              <w:rPr>
                <w:rFonts w:ascii="Arial" w:hAnsi="Arial" w:cs="Arial"/>
                <w:color w:val="000000" w:themeColor="text1"/>
                <w:sz w:val="20"/>
                <w:szCs w:val="20"/>
                <w:lang w:val="mk-MK"/>
              </w:rPr>
            </w:pPr>
          </w:p>
          <w:p w:rsidR="00392B98" w:rsidRPr="009C6D95" w:rsidRDefault="00392B98" w:rsidP="00392B98">
            <w:pPr>
              <w:spacing w:after="0" w:line="240" w:lineRule="auto"/>
              <w:jc w:val="center"/>
              <w:rPr>
                <w:rFonts w:ascii="Arial" w:hAnsi="Arial" w:cs="Arial"/>
                <w:color w:val="000000" w:themeColor="text1"/>
                <w:sz w:val="20"/>
                <w:szCs w:val="20"/>
                <w:lang w:val="mk-MK"/>
              </w:rPr>
            </w:pPr>
            <w:r w:rsidRPr="009C6D95">
              <w:rPr>
                <w:rFonts w:ascii="Arial" w:hAnsi="Arial" w:cs="Arial"/>
                <w:color w:val="000000" w:themeColor="text1"/>
                <w:sz w:val="20"/>
                <w:szCs w:val="20"/>
                <w:lang w:val="mk-MK"/>
              </w:rPr>
              <w:t>Декември</w:t>
            </w:r>
          </w:p>
          <w:p w:rsidR="00392B98" w:rsidRPr="009C6D95" w:rsidRDefault="00392B98" w:rsidP="00392B98">
            <w:pPr>
              <w:spacing w:after="0" w:line="240" w:lineRule="auto"/>
              <w:jc w:val="center"/>
              <w:rPr>
                <w:rFonts w:ascii="Arial" w:hAnsi="Arial" w:cs="Arial"/>
                <w:color w:val="000000" w:themeColor="text1"/>
                <w:sz w:val="20"/>
                <w:szCs w:val="20"/>
                <w:lang w:val="mk-MK"/>
              </w:rPr>
            </w:pPr>
            <w:r w:rsidRPr="009C6D95">
              <w:rPr>
                <w:rFonts w:ascii="Arial" w:hAnsi="Arial" w:cs="Arial"/>
                <w:color w:val="000000" w:themeColor="text1"/>
                <w:sz w:val="20"/>
                <w:szCs w:val="20"/>
                <w:lang w:val="mk-MK"/>
              </w:rPr>
              <w:t>август</w:t>
            </w:r>
          </w:p>
        </w:tc>
        <w:tc>
          <w:tcPr>
            <w:tcW w:w="3402" w:type="dxa"/>
            <w:shd w:val="clear" w:color="auto" w:fill="auto"/>
          </w:tcPr>
          <w:p w:rsidR="00392B98" w:rsidRPr="009C6D95" w:rsidRDefault="00392B98" w:rsidP="00392B98">
            <w:pPr>
              <w:spacing w:after="0" w:line="240" w:lineRule="auto"/>
              <w:jc w:val="both"/>
              <w:rPr>
                <w:rFonts w:ascii="Arial" w:hAnsi="Arial" w:cs="Arial"/>
                <w:color w:val="000000" w:themeColor="text1"/>
                <w:sz w:val="20"/>
                <w:szCs w:val="20"/>
                <w:lang w:val="mk-MK"/>
              </w:rPr>
            </w:pPr>
            <w:r w:rsidRPr="009C6D95">
              <w:rPr>
                <w:rFonts w:ascii="Arial" w:hAnsi="Arial" w:cs="Arial"/>
                <w:color w:val="000000" w:themeColor="text1"/>
                <w:sz w:val="20"/>
                <w:szCs w:val="20"/>
                <w:lang w:val="mk-MK"/>
              </w:rPr>
              <w:t xml:space="preserve">Општина Охрид, МПЦ и сите останати воспитно – образовни и културни институции </w:t>
            </w:r>
          </w:p>
          <w:p w:rsidR="00392B98" w:rsidRPr="00242FD5" w:rsidRDefault="000848DC" w:rsidP="00392B98">
            <w:pPr>
              <w:spacing w:after="0" w:line="240" w:lineRule="auto"/>
              <w:jc w:val="both"/>
              <w:rPr>
                <w:rFonts w:ascii="Arial" w:hAnsi="Arial" w:cs="Arial"/>
                <w:sz w:val="20"/>
                <w:szCs w:val="20"/>
                <w:lang w:val="mk-MK"/>
              </w:rPr>
            </w:pPr>
            <w:r>
              <w:rPr>
                <w:rFonts w:ascii="Arial" w:hAnsi="Arial" w:cs="Arial"/>
                <w:color w:val="000000" w:themeColor="text1"/>
                <w:sz w:val="20"/>
                <w:szCs w:val="20"/>
                <w:lang w:val="mk-MK"/>
              </w:rPr>
              <w:t xml:space="preserve"> </w:t>
            </w:r>
          </w:p>
          <w:p w:rsidR="00392B98" w:rsidRPr="009C6D95" w:rsidRDefault="00392B98" w:rsidP="00392B98">
            <w:pPr>
              <w:spacing w:after="0" w:line="240" w:lineRule="auto"/>
              <w:jc w:val="both"/>
              <w:rPr>
                <w:rFonts w:ascii="Arial" w:hAnsi="Arial" w:cs="Arial"/>
                <w:color w:val="000000" w:themeColor="text1"/>
                <w:sz w:val="20"/>
                <w:szCs w:val="20"/>
                <w:lang w:val="mk-MK"/>
              </w:rPr>
            </w:pPr>
          </w:p>
        </w:tc>
        <w:tc>
          <w:tcPr>
            <w:tcW w:w="2126" w:type="dxa"/>
            <w:gridSpan w:val="2"/>
          </w:tcPr>
          <w:p w:rsidR="00392B98" w:rsidRPr="009C6D95" w:rsidRDefault="00392B98" w:rsidP="00392B98">
            <w:pPr>
              <w:spacing w:after="0" w:line="240" w:lineRule="auto"/>
              <w:jc w:val="right"/>
              <w:rPr>
                <w:rFonts w:ascii="Arial" w:hAnsi="Arial" w:cs="Arial"/>
                <w:color w:val="000000" w:themeColor="text1"/>
                <w:sz w:val="20"/>
                <w:szCs w:val="20"/>
                <w:lang w:val="mk-MK"/>
              </w:rPr>
            </w:pPr>
            <w:r w:rsidRPr="009C6D95">
              <w:rPr>
                <w:rFonts w:ascii="Arial" w:hAnsi="Arial" w:cs="Arial"/>
                <w:color w:val="000000" w:themeColor="text1"/>
                <w:sz w:val="20"/>
                <w:szCs w:val="20"/>
                <w:lang w:val="mk-MK"/>
              </w:rPr>
              <w:t>Општина Охрид к</w:t>
            </w:r>
          </w:p>
        </w:tc>
        <w:tc>
          <w:tcPr>
            <w:tcW w:w="2126" w:type="dxa"/>
            <w:shd w:val="clear" w:color="auto" w:fill="auto"/>
          </w:tcPr>
          <w:p w:rsidR="00392B98" w:rsidRPr="009C6D95" w:rsidRDefault="00392B98" w:rsidP="00392B98">
            <w:pPr>
              <w:spacing w:after="0" w:line="240" w:lineRule="auto"/>
              <w:jc w:val="right"/>
              <w:rPr>
                <w:rFonts w:ascii="Arial" w:hAnsi="Arial" w:cs="Arial"/>
                <w:color w:val="000000" w:themeColor="text1"/>
                <w:sz w:val="20"/>
                <w:szCs w:val="20"/>
                <w:lang w:val="mk-MK"/>
              </w:rPr>
            </w:pPr>
          </w:p>
          <w:p w:rsidR="00392B98" w:rsidRPr="009C6D95" w:rsidRDefault="00392B98" w:rsidP="00392B98">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60</w:t>
            </w:r>
            <w:r w:rsidRPr="009C6D95">
              <w:rPr>
                <w:rFonts w:ascii="Arial" w:hAnsi="Arial" w:cs="Arial"/>
                <w:color w:val="000000" w:themeColor="text1"/>
                <w:sz w:val="20"/>
                <w:szCs w:val="20"/>
                <w:lang w:val="mk-MK"/>
              </w:rPr>
              <w:t>0.000,оо ден.</w:t>
            </w:r>
          </w:p>
        </w:tc>
      </w:tr>
      <w:tr w:rsidR="00392B98" w:rsidRPr="009C6D95" w:rsidTr="00EC6616">
        <w:trPr>
          <w:trHeight w:val="208"/>
        </w:trPr>
        <w:tc>
          <w:tcPr>
            <w:tcW w:w="7967" w:type="dxa"/>
            <w:gridSpan w:val="5"/>
            <w:shd w:val="clear" w:color="auto" w:fill="auto"/>
          </w:tcPr>
          <w:p w:rsidR="00392B98" w:rsidRPr="009C6D95" w:rsidRDefault="00392B98" w:rsidP="00392B98">
            <w:pPr>
              <w:spacing w:after="0" w:line="240" w:lineRule="auto"/>
              <w:jc w:val="center"/>
              <w:rPr>
                <w:rFonts w:ascii="Arial" w:hAnsi="Arial" w:cs="Arial"/>
                <w:color w:val="000000" w:themeColor="text1"/>
                <w:sz w:val="20"/>
                <w:szCs w:val="20"/>
                <w:lang w:val="mk-MK"/>
              </w:rPr>
            </w:pPr>
          </w:p>
        </w:tc>
        <w:tc>
          <w:tcPr>
            <w:tcW w:w="3402" w:type="dxa"/>
            <w:shd w:val="clear" w:color="auto" w:fill="auto"/>
          </w:tcPr>
          <w:p w:rsidR="00392B98" w:rsidRPr="009C6D95" w:rsidRDefault="00392B98" w:rsidP="00392B98">
            <w:pPr>
              <w:spacing w:after="0" w:line="240" w:lineRule="auto"/>
              <w:jc w:val="both"/>
              <w:rPr>
                <w:rFonts w:ascii="Arial" w:hAnsi="Arial" w:cs="Arial"/>
                <w:color w:val="000000" w:themeColor="text1"/>
                <w:sz w:val="20"/>
                <w:szCs w:val="20"/>
                <w:lang w:val="mk-MK"/>
              </w:rPr>
            </w:pPr>
            <w:r w:rsidRPr="009C6D95">
              <w:rPr>
                <w:rFonts w:ascii="Arial" w:hAnsi="Arial" w:cs="Arial"/>
                <w:color w:val="000000" w:themeColor="text1"/>
                <w:sz w:val="20"/>
                <w:szCs w:val="20"/>
                <w:lang w:val="mk-MK"/>
              </w:rPr>
              <w:t>ВКУПНО</w:t>
            </w:r>
          </w:p>
        </w:tc>
        <w:tc>
          <w:tcPr>
            <w:tcW w:w="2126" w:type="dxa"/>
            <w:gridSpan w:val="2"/>
          </w:tcPr>
          <w:p w:rsidR="00392B98" w:rsidRPr="009C6D95" w:rsidRDefault="00392B98" w:rsidP="00392B98">
            <w:pPr>
              <w:spacing w:after="0" w:line="240" w:lineRule="auto"/>
              <w:jc w:val="right"/>
              <w:rPr>
                <w:rFonts w:ascii="Arial" w:hAnsi="Arial" w:cs="Arial"/>
                <w:color w:val="000000" w:themeColor="text1"/>
                <w:sz w:val="20"/>
                <w:szCs w:val="20"/>
                <w:lang w:val="mk-MK"/>
              </w:rPr>
            </w:pPr>
          </w:p>
        </w:tc>
        <w:tc>
          <w:tcPr>
            <w:tcW w:w="2126" w:type="dxa"/>
            <w:shd w:val="clear" w:color="auto" w:fill="auto"/>
          </w:tcPr>
          <w:p w:rsidR="00392B98" w:rsidRPr="009C6D95" w:rsidRDefault="00392B98" w:rsidP="00392B98">
            <w:pPr>
              <w:spacing w:after="0" w:line="240" w:lineRule="auto"/>
              <w:jc w:val="right"/>
              <w:rPr>
                <w:rFonts w:ascii="Arial" w:hAnsi="Arial" w:cs="Arial"/>
                <w:b/>
                <w:color w:val="000000" w:themeColor="text1"/>
                <w:sz w:val="20"/>
                <w:szCs w:val="20"/>
                <w:lang w:val="mk-MK"/>
              </w:rPr>
            </w:pPr>
          </w:p>
          <w:p w:rsidR="00392B98" w:rsidRPr="009C6D95" w:rsidRDefault="00392B98" w:rsidP="00392B98">
            <w:pPr>
              <w:spacing w:after="0" w:line="240" w:lineRule="auto"/>
              <w:jc w:val="right"/>
              <w:rPr>
                <w:rFonts w:ascii="Arial" w:hAnsi="Arial" w:cs="Arial"/>
                <w:b/>
                <w:color w:val="000000" w:themeColor="text1"/>
                <w:sz w:val="20"/>
                <w:szCs w:val="20"/>
                <w:lang w:val="mk-MK"/>
              </w:rPr>
            </w:pPr>
            <w:r>
              <w:rPr>
                <w:rFonts w:ascii="Arial" w:hAnsi="Arial" w:cs="Arial"/>
                <w:b/>
                <w:color w:val="000000" w:themeColor="text1"/>
                <w:sz w:val="20"/>
                <w:szCs w:val="20"/>
              </w:rPr>
              <w:t>6</w:t>
            </w:r>
            <w:r w:rsidR="00C51568">
              <w:rPr>
                <w:rFonts w:ascii="Arial" w:hAnsi="Arial" w:cs="Arial"/>
                <w:b/>
                <w:color w:val="000000" w:themeColor="text1"/>
                <w:sz w:val="20"/>
                <w:szCs w:val="20"/>
                <w:lang w:val="mk-MK"/>
              </w:rPr>
              <w:t>0</w:t>
            </w:r>
            <w:r w:rsidRPr="009C6D95">
              <w:rPr>
                <w:rFonts w:ascii="Arial" w:hAnsi="Arial" w:cs="Arial"/>
                <w:b/>
                <w:color w:val="000000" w:themeColor="text1"/>
                <w:sz w:val="20"/>
                <w:szCs w:val="20"/>
                <w:lang w:val="mk-MK"/>
              </w:rPr>
              <w:t>0.000,оо ден</w:t>
            </w:r>
          </w:p>
        </w:tc>
      </w:tr>
      <w:tr w:rsidR="00392B98" w:rsidRPr="009C6D95" w:rsidTr="00EC6616">
        <w:trPr>
          <w:trHeight w:val="412"/>
        </w:trPr>
        <w:tc>
          <w:tcPr>
            <w:tcW w:w="11369" w:type="dxa"/>
            <w:gridSpan w:val="6"/>
            <w:shd w:val="clear" w:color="auto" w:fill="auto"/>
          </w:tcPr>
          <w:p w:rsidR="00392B98" w:rsidRPr="00372340" w:rsidRDefault="00392B98" w:rsidP="00392B98">
            <w:pPr>
              <w:spacing w:after="0" w:line="240" w:lineRule="auto"/>
              <w:jc w:val="both"/>
              <w:rPr>
                <w:rFonts w:ascii="Arial" w:hAnsi="Arial" w:cs="Arial"/>
                <w:color w:val="000000" w:themeColor="text1"/>
                <w:sz w:val="20"/>
                <w:szCs w:val="20"/>
                <w:highlight w:val="yellow"/>
                <w:lang w:val="mk-MK"/>
              </w:rPr>
            </w:pPr>
          </w:p>
        </w:tc>
        <w:tc>
          <w:tcPr>
            <w:tcW w:w="2126" w:type="dxa"/>
            <w:gridSpan w:val="2"/>
          </w:tcPr>
          <w:p w:rsidR="00392B98" w:rsidRPr="00372340" w:rsidRDefault="00392B98" w:rsidP="00392B98">
            <w:pPr>
              <w:spacing w:after="0" w:line="240" w:lineRule="auto"/>
              <w:jc w:val="right"/>
              <w:rPr>
                <w:rFonts w:ascii="Arial" w:hAnsi="Arial" w:cs="Arial"/>
                <w:color w:val="000000" w:themeColor="text1"/>
                <w:sz w:val="20"/>
                <w:szCs w:val="20"/>
                <w:highlight w:val="yellow"/>
                <w:lang w:val="mk-MK"/>
              </w:rPr>
            </w:pPr>
          </w:p>
        </w:tc>
        <w:tc>
          <w:tcPr>
            <w:tcW w:w="2126" w:type="dxa"/>
            <w:shd w:val="clear" w:color="auto" w:fill="auto"/>
          </w:tcPr>
          <w:p w:rsidR="00392B98" w:rsidRPr="009C6D95" w:rsidRDefault="00392B98" w:rsidP="00392B98">
            <w:pPr>
              <w:spacing w:after="0" w:line="240" w:lineRule="auto"/>
              <w:jc w:val="right"/>
              <w:rPr>
                <w:rFonts w:ascii="Arial" w:hAnsi="Arial" w:cs="Arial"/>
                <w:b/>
                <w:color w:val="000000" w:themeColor="text1"/>
                <w:sz w:val="20"/>
                <w:szCs w:val="20"/>
                <w:lang w:val="mk-MK"/>
              </w:rPr>
            </w:pPr>
          </w:p>
        </w:tc>
      </w:tr>
      <w:tr w:rsidR="00392B98" w:rsidRPr="00372340" w:rsidTr="00977259">
        <w:trPr>
          <w:trHeight w:val="554"/>
        </w:trPr>
        <w:tc>
          <w:tcPr>
            <w:tcW w:w="3573" w:type="dxa"/>
            <w:gridSpan w:val="2"/>
          </w:tcPr>
          <w:p w:rsidR="00392B98" w:rsidRPr="00C15FAF" w:rsidRDefault="00392B98" w:rsidP="00392B98">
            <w:pPr>
              <w:spacing w:after="0" w:line="240" w:lineRule="auto"/>
              <w:rPr>
                <w:rFonts w:ascii="Arial" w:hAnsi="Arial" w:cs="Arial"/>
                <w:b/>
                <w:sz w:val="20"/>
                <w:szCs w:val="20"/>
                <w:lang w:val="mk-MK"/>
              </w:rPr>
            </w:pPr>
            <w:r w:rsidRPr="00C15FAF">
              <w:rPr>
                <w:rFonts w:ascii="Arial" w:hAnsi="Arial" w:cs="Arial"/>
                <w:b/>
                <w:sz w:val="20"/>
                <w:szCs w:val="20"/>
                <w:lang w:val="mk-MK"/>
              </w:rPr>
              <w:t>КУЛТУРНО НАСЛЕДСТВО</w:t>
            </w:r>
          </w:p>
          <w:p w:rsidR="00392B98" w:rsidRPr="009C6D95" w:rsidRDefault="00392B98" w:rsidP="00392B98">
            <w:pPr>
              <w:spacing w:after="0" w:line="240" w:lineRule="auto"/>
              <w:rPr>
                <w:rFonts w:ascii="Arial" w:hAnsi="Arial" w:cs="Arial"/>
                <w:sz w:val="20"/>
                <w:szCs w:val="20"/>
                <w:lang w:val="mk-MK"/>
              </w:rPr>
            </w:pPr>
            <w:r w:rsidRPr="00C15FAF">
              <w:rPr>
                <w:rFonts w:ascii="Arial" w:hAnsi="Arial" w:cs="Arial"/>
                <w:b/>
                <w:sz w:val="20"/>
                <w:szCs w:val="20"/>
                <w:lang w:val="mk-MK"/>
              </w:rPr>
              <w:t>ПОДДРШКА И ПРОМОЦИЈА НА ОХРИДСКОТО И МАКЕДОНСКОТО КУЛТУРНО НАСЛЕДСТВО</w:t>
            </w:r>
          </w:p>
        </w:tc>
        <w:tc>
          <w:tcPr>
            <w:tcW w:w="12048" w:type="dxa"/>
            <w:gridSpan w:val="7"/>
            <w:shd w:val="clear" w:color="auto" w:fill="auto"/>
          </w:tcPr>
          <w:p w:rsidR="00392B98" w:rsidRPr="009C6D95" w:rsidRDefault="00392B98" w:rsidP="00392B98">
            <w:pPr>
              <w:spacing w:after="0" w:line="240" w:lineRule="auto"/>
              <w:rPr>
                <w:rFonts w:ascii="Arial" w:hAnsi="Arial" w:cs="Arial"/>
                <w:sz w:val="20"/>
                <w:szCs w:val="20"/>
                <w:lang w:val="mk-MK"/>
              </w:rPr>
            </w:pPr>
          </w:p>
        </w:tc>
      </w:tr>
      <w:tr w:rsidR="00392B98" w:rsidRPr="00372340" w:rsidTr="00EC6616">
        <w:trPr>
          <w:trHeight w:val="996"/>
        </w:trPr>
        <w:tc>
          <w:tcPr>
            <w:tcW w:w="3544" w:type="dxa"/>
            <w:shd w:val="clear" w:color="auto" w:fill="auto"/>
          </w:tcPr>
          <w:p w:rsidR="00392B98" w:rsidRPr="009C6D95" w:rsidRDefault="00392B98" w:rsidP="00392B98">
            <w:pPr>
              <w:spacing w:after="0" w:line="240" w:lineRule="auto"/>
              <w:rPr>
                <w:rFonts w:ascii="Arial" w:hAnsi="Arial" w:cs="Arial"/>
                <w:sz w:val="20"/>
                <w:szCs w:val="20"/>
                <w:lang w:val="mk-MK"/>
              </w:rPr>
            </w:pPr>
          </w:p>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Меѓународна прмоција на охридското културно наследство</w:t>
            </w:r>
          </w:p>
          <w:p w:rsidR="00392B98" w:rsidRPr="009C6D95" w:rsidRDefault="00392B98" w:rsidP="00392B98">
            <w:pPr>
              <w:spacing w:after="0" w:line="240" w:lineRule="auto"/>
              <w:rPr>
                <w:rFonts w:ascii="Arial" w:hAnsi="Arial" w:cs="Arial"/>
                <w:sz w:val="20"/>
                <w:szCs w:val="20"/>
                <w:lang w:val="mk-MK"/>
              </w:rPr>
            </w:pPr>
          </w:p>
        </w:tc>
        <w:tc>
          <w:tcPr>
            <w:tcW w:w="3147" w:type="dxa"/>
            <w:gridSpan w:val="2"/>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Почит и негување на културата на другите  земји и промоција на македонската култура во другите градови и земји</w:t>
            </w:r>
          </w:p>
        </w:tc>
        <w:tc>
          <w:tcPr>
            <w:tcW w:w="1276" w:type="dxa"/>
            <w:gridSpan w:val="2"/>
            <w:shd w:val="clear" w:color="auto" w:fill="auto"/>
          </w:tcPr>
          <w:p w:rsidR="00392B98" w:rsidRPr="009C6D95" w:rsidRDefault="00392B98" w:rsidP="00392B98">
            <w:pPr>
              <w:spacing w:after="0" w:line="240" w:lineRule="auto"/>
              <w:jc w:val="center"/>
              <w:rPr>
                <w:rFonts w:ascii="Arial" w:hAnsi="Arial" w:cs="Arial"/>
                <w:sz w:val="20"/>
                <w:szCs w:val="20"/>
                <w:lang w:val="mk-MK"/>
              </w:rPr>
            </w:pPr>
            <w:r w:rsidRPr="009C6D95">
              <w:rPr>
                <w:rFonts w:ascii="Arial" w:hAnsi="Arial" w:cs="Arial"/>
                <w:sz w:val="20"/>
                <w:szCs w:val="20"/>
                <w:lang w:val="mk-MK"/>
              </w:rPr>
              <w:t>202</w:t>
            </w:r>
            <w:r w:rsidR="00AD5910">
              <w:rPr>
                <w:rFonts w:ascii="Arial" w:hAnsi="Arial" w:cs="Arial"/>
                <w:sz w:val="20"/>
                <w:szCs w:val="20"/>
                <w:lang w:val="mk-MK"/>
              </w:rPr>
              <w:t>6</w:t>
            </w:r>
          </w:p>
        </w:tc>
        <w:tc>
          <w:tcPr>
            <w:tcW w:w="3402" w:type="dxa"/>
            <w:shd w:val="clear" w:color="auto" w:fill="auto"/>
          </w:tcPr>
          <w:p w:rsidR="00392B98" w:rsidRPr="009C6D95" w:rsidRDefault="00392B98" w:rsidP="00392B98">
            <w:pPr>
              <w:spacing w:after="0" w:line="240" w:lineRule="auto"/>
              <w:jc w:val="both"/>
              <w:rPr>
                <w:rFonts w:ascii="Arial" w:hAnsi="Arial" w:cs="Arial"/>
                <w:sz w:val="20"/>
                <w:szCs w:val="20"/>
                <w:lang w:val="mk-MK"/>
              </w:rPr>
            </w:pPr>
            <w:r w:rsidRPr="009C6D95">
              <w:rPr>
                <w:rFonts w:ascii="Arial" w:hAnsi="Arial" w:cs="Arial"/>
                <w:sz w:val="20"/>
                <w:szCs w:val="20"/>
                <w:lang w:val="mk-MK"/>
              </w:rPr>
              <w:t>Општина Охрид, Министерство за култура, Амбасади на Р.М во други земји, амбасади на други земји во Р.М, конзуларни</w:t>
            </w:r>
          </w:p>
          <w:p w:rsidR="00392B98" w:rsidRPr="009C6D95" w:rsidRDefault="000848DC" w:rsidP="00392B98">
            <w:pPr>
              <w:spacing w:after="0" w:line="240" w:lineRule="auto"/>
              <w:jc w:val="both"/>
              <w:rPr>
                <w:rFonts w:ascii="Arial" w:hAnsi="Arial" w:cs="Arial"/>
                <w:sz w:val="20"/>
                <w:szCs w:val="20"/>
                <w:lang w:val="mk-MK"/>
              </w:rPr>
            </w:pPr>
            <w:r>
              <w:rPr>
                <w:rFonts w:ascii="Arial" w:hAnsi="Arial" w:cs="Arial"/>
                <w:sz w:val="20"/>
                <w:szCs w:val="20"/>
                <w:lang w:val="mk-MK"/>
              </w:rPr>
              <w:t xml:space="preserve"> </w:t>
            </w:r>
            <w:r w:rsidR="00392B98" w:rsidRPr="009C6D95">
              <w:rPr>
                <w:rFonts w:ascii="Arial" w:hAnsi="Arial" w:cs="Arial"/>
                <w:sz w:val="20"/>
                <w:szCs w:val="20"/>
                <w:lang w:val="mk-MK"/>
              </w:rPr>
              <w:t xml:space="preserve"> </w:t>
            </w:r>
          </w:p>
        </w:tc>
        <w:tc>
          <w:tcPr>
            <w:tcW w:w="2126" w:type="dxa"/>
            <w:gridSpan w:val="2"/>
          </w:tcPr>
          <w:p w:rsidR="00392B98" w:rsidRPr="009C6D95" w:rsidRDefault="00392B98" w:rsidP="00392B98">
            <w:pPr>
              <w:spacing w:after="0" w:line="240" w:lineRule="auto"/>
              <w:jc w:val="right"/>
              <w:rPr>
                <w:rFonts w:ascii="Arial" w:hAnsi="Arial" w:cs="Arial"/>
                <w:sz w:val="20"/>
                <w:szCs w:val="20"/>
                <w:lang w:val="mk-MK"/>
              </w:rPr>
            </w:pPr>
            <w:r w:rsidRPr="009C6D95">
              <w:rPr>
                <w:rFonts w:ascii="Arial" w:hAnsi="Arial" w:cs="Arial"/>
                <w:sz w:val="16"/>
                <w:szCs w:val="16"/>
                <w:lang w:val="mk-MK"/>
              </w:rPr>
              <w:t>Со согласност по претходно спроведена интерна постапка</w:t>
            </w:r>
          </w:p>
        </w:tc>
        <w:tc>
          <w:tcPr>
            <w:tcW w:w="2126" w:type="dxa"/>
            <w:shd w:val="clear" w:color="auto" w:fill="auto"/>
          </w:tcPr>
          <w:p w:rsidR="00392B98" w:rsidRPr="009C6D95" w:rsidRDefault="00392B98" w:rsidP="00392B98">
            <w:pPr>
              <w:spacing w:after="0" w:line="240" w:lineRule="auto"/>
              <w:jc w:val="right"/>
              <w:rPr>
                <w:rFonts w:ascii="Arial" w:hAnsi="Arial" w:cs="Arial"/>
                <w:sz w:val="20"/>
                <w:szCs w:val="20"/>
                <w:lang w:val="mk-MK"/>
              </w:rPr>
            </w:pPr>
            <w:r w:rsidRPr="009C6D95">
              <w:rPr>
                <w:rFonts w:ascii="Arial" w:hAnsi="Arial" w:cs="Arial"/>
                <w:sz w:val="20"/>
                <w:szCs w:val="20"/>
                <w:lang w:val="mk-MK"/>
              </w:rPr>
              <w:t>80.000,оо ден</w:t>
            </w:r>
          </w:p>
        </w:tc>
      </w:tr>
      <w:tr w:rsidR="00A555E9" w:rsidRPr="00A555E9" w:rsidTr="00EC6616">
        <w:trPr>
          <w:trHeight w:val="996"/>
        </w:trPr>
        <w:tc>
          <w:tcPr>
            <w:tcW w:w="3544" w:type="dxa"/>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w:t>
            </w:r>
            <w:r w:rsidR="00A555E9">
              <w:rPr>
                <w:rFonts w:ascii="Arial" w:hAnsi="Arial" w:cs="Arial"/>
                <w:sz w:val="20"/>
                <w:szCs w:val="20"/>
                <w:lang w:val="mk-MK"/>
              </w:rPr>
              <w:t>Запознај го Охрид</w:t>
            </w:r>
            <w:r w:rsidRPr="009C6D95">
              <w:rPr>
                <w:rFonts w:ascii="Arial" w:hAnsi="Arial" w:cs="Arial"/>
                <w:sz w:val="20"/>
                <w:szCs w:val="20"/>
                <w:lang w:val="mk-MK"/>
              </w:rPr>
              <w:t>“</w:t>
            </w:r>
          </w:p>
        </w:tc>
        <w:tc>
          <w:tcPr>
            <w:tcW w:w="3147" w:type="dxa"/>
            <w:gridSpan w:val="2"/>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 xml:space="preserve">Почит и негување на културното наследство на Охрид , приближување на културното наследств до младата популација </w:t>
            </w:r>
          </w:p>
        </w:tc>
        <w:tc>
          <w:tcPr>
            <w:tcW w:w="1276" w:type="dxa"/>
            <w:gridSpan w:val="2"/>
            <w:shd w:val="clear" w:color="auto" w:fill="auto"/>
          </w:tcPr>
          <w:p w:rsidR="00392B98" w:rsidRPr="009C6D95" w:rsidRDefault="00392B98" w:rsidP="00392B98">
            <w:pPr>
              <w:spacing w:after="0" w:line="240" w:lineRule="auto"/>
              <w:jc w:val="center"/>
              <w:rPr>
                <w:rFonts w:ascii="Arial" w:hAnsi="Arial" w:cs="Arial"/>
                <w:sz w:val="20"/>
                <w:szCs w:val="20"/>
                <w:lang w:val="mk-MK"/>
              </w:rPr>
            </w:pPr>
            <w:r w:rsidRPr="009C6D95">
              <w:rPr>
                <w:rFonts w:ascii="Arial" w:hAnsi="Arial" w:cs="Arial"/>
                <w:sz w:val="20"/>
                <w:szCs w:val="20"/>
                <w:lang w:val="mk-MK"/>
              </w:rPr>
              <w:t>202</w:t>
            </w:r>
            <w:r w:rsidR="00AD5910">
              <w:rPr>
                <w:rFonts w:ascii="Arial" w:hAnsi="Arial" w:cs="Arial"/>
                <w:sz w:val="20"/>
                <w:szCs w:val="20"/>
                <w:lang w:val="mk-MK"/>
              </w:rPr>
              <w:t>6</w:t>
            </w:r>
          </w:p>
        </w:tc>
        <w:tc>
          <w:tcPr>
            <w:tcW w:w="3402" w:type="dxa"/>
            <w:shd w:val="clear" w:color="auto" w:fill="auto"/>
          </w:tcPr>
          <w:p w:rsidR="00392B98" w:rsidRPr="009C6D95" w:rsidRDefault="00392B98" w:rsidP="00392B98">
            <w:pPr>
              <w:spacing w:after="0" w:line="240" w:lineRule="auto"/>
              <w:jc w:val="both"/>
              <w:rPr>
                <w:rFonts w:ascii="Arial" w:hAnsi="Arial" w:cs="Arial"/>
                <w:sz w:val="20"/>
                <w:szCs w:val="20"/>
                <w:lang w:val="mk-MK"/>
              </w:rPr>
            </w:pPr>
            <w:r w:rsidRPr="009C6D95">
              <w:rPr>
                <w:rFonts w:ascii="Arial" w:hAnsi="Arial" w:cs="Arial"/>
                <w:sz w:val="20"/>
                <w:szCs w:val="20"/>
                <w:lang w:val="mk-MK"/>
              </w:rPr>
              <w:t>Општина Охрид</w:t>
            </w:r>
          </w:p>
          <w:p w:rsidR="00392B98" w:rsidRPr="009C6D95" w:rsidRDefault="00392B98" w:rsidP="00392B98">
            <w:pPr>
              <w:spacing w:after="0" w:line="240" w:lineRule="auto"/>
              <w:jc w:val="both"/>
              <w:rPr>
                <w:rFonts w:ascii="Arial" w:hAnsi="Arial" w:cs="Arial"/>
                <w:sz w:val="20"/>
                <w:szCs w:val="20"/>
                <w:lang w:val="mk-MK"/>
              </w:rPr>
            </w:pPr>
            <w:r w:rsidRPr="009C6D95">
              <w:rPr>
                <w:rFonts w:ascii="Arial" w:hAnsi="Arial" w:cs="Arial"/>
                <w:sz w:val="20"/>
                <w:szCs w:val="20"/>
                <w:lang w:val="mk-MK"/>
              </w:rPr>
              <w:t>НУ Завод и музеј</w:t>
            </w:r>
          </w:p>
          <w:p w:rsidR="00392B98" w:rsidRPr="009C6D95" w:rsidRDefault="00392B98" w:rsidP="00392B98">
            <w:pPr>
              <w:spacing w:after="0" w:line="240" w:lineRule="auto"/>
              <w:jc w:val="both"/>
              <w:rPr>
                <w:rFonts w:ascii="Arial" w:hAnsi="Arial" w:cs="Arial"/>
                <w:sz w:val="20"/>
                <w:szCs w:val="20"/>
                <w:lang w:val="mk-MK"/>
              </w:rPr>
            </w:pPr>
            <w:r w:rsidRPr="009C6D95">
              <w:rPr>
                <w:rFonts w:ascii="Arial" w:hAnsi="Arial" w:cs="Arial"/>
                <w:sz w:val="20"/>
                <w:szCs w:val="20"/>
                <w:lang w:val="mk-MK"/>
              </w:rPr>
              <w:t>Општински основни училишта</w:t>
            </w:r>
          </w:p>
          <w:p w:rsidR="00392B98" w:rsidRPr="009C6D95" w:rsidRDefault="00392B98" w:rsidP="000848DC">
            <w:pPr>
              <w:spacing w:after="0" w:line="240" w:lineRule="auto"/>
              <w:jc w:val="both"/>
              <w:rPr>
                <w:rFonts w:ascii="Arial" w:hAnsi="Arial" w:cs="Arial"/>
                <w:sz w:val="20"/>
                <w:szCs w:val="20"/>
                <w:lang w:val="mk-MK"/>
              </w:rPr>
            </w:pPr>
            <w:r w:rsidRPr="009C6D95">
              <w:rPr>
                <w:rFonts w:ascii="Arial" w:hAnsi="Arial" w:cs="Arial"/>
                <w:sz w:val="20"/>
                <w:szCs w:val="20"/>
                <w:lang w:val="mk-MK"/>
              </w:rPr>
              <w:t xml:space="preserve">Младински културно- образовен центар, туристички водичи, медиуми </w:t>
            </w:r>
            <w:r w:rsidR="000848DC">
              <w:rPr>
                <w:rFonts w:ascii="Arial" w:hAnsi="Arial" w:cs="Arial"/>
                <w:color w:val="000000" w:themeColor="text1"/>
                <w:sz w:val="20"/>
                <w:szCs w:val="20"/>
                <w:lang w:val="mk-MK"/>
              </w:rPr>
              <w:t xml:space="preserve"> </w:t>
            </w:r>
            <w:r w:rsidRPr="00A555E9">
              <w:rPr>
                <w:rFonts w:ascii="Arial" w:hAnsi="Arial" w:cs="Arial"/>
                <w:color w:val="000000" w:themeColor="text1"/>
                <w:sz w:val="20"/>
                <w:szCs w:val="20"/>
                <w:lang w:val="mk-MK"/>
              </w:rPr>
              <w:t xml:space="preserve"> </w:t>
            </w:r>
            <w:r w:rsidR="000848DC">
              <w:rPr>
                <w:rFonts w:ascii="Arial" w:hAnsi="Arial" w:cs="Arial"/>
                <w:color w:val="000000" w:themeColor="text1"/>
                <w:sz w:val="20"/>
                <w:szCs w:val="20"/>
                <w:lang w:val="mk-MK"/>
              </w:rPr>
              <w:t xml:space="preserve"> </w:t>
            </w:r>
          </w:p>
        </w:tc>
        <w:tc>
          <w:tcPr>
            <w:tcW w:w="2126" w:type="dxa"/>
            <w:gridSpan w:val="2"/>
          </w:tcPr>
          <w:p w:rsidR="00392B98" w:rsidRPr="009C6D95" w:rsidRDefault="00392B98" w:rsidP="00392B98">
            <w:pPr>
              <w:spacing w:after="0" w:line="240" w:lineRule="auto"/>
              <w:jc w:val="right"/>
              <w:rPr>
                <w:rFonts w:ascii="Arial" w:hAnsi="Arial" w:cs="Arial"/>
                <w:sz w:val="16"/>
                <w:szCs w:val="16"/>
                <w:lang w:val="mk-MK"/>
              </w:rPr>
            </w:pPr>
            <w:r w:rsidRPr="009C6D95">
              <w:rPr>
                <w:rFonts w:ascii="Arial" w:hAnsi="Arial" w:cs="Arial"/>
                <w:sz w:val="16"/>
                <w:szCs w:val="16"/>
                <w:lang w:val="mk-MK"/>
              </w:rPr>
              <w:t>Со согласност по претходно спроведена интерна постапка</w:t>
            </w:r>
          </w:p>
        </w:tc>
        <w:tc>
          <w:tcPr>
            <w:tcW w:w="2126" w:type="dxa"/>
            <w:shd w:val="clear" w:color="auto" w:fill="auto"/>
          </w:tcPr>
          <w:p w:rsidR="00392B98" w:rsidRPr="00A555E9" w:rsidRDefault="00392B98" w:rsidP="00392B98">
            <w:pPr>
              <w:spacing w:after="0" w:line="240" w:lineRule="auto"/>
              <w:jc w:val="right"/>
              <w:rPr>
                <w:rFonts w:ascii="Arial" w:hAnsi="Arial" w:cs="Arial"/>
                <w:color w:val="000000" w:themeColor="text1"/>
                <w:sz w:val="20"/>
                <w:szCs w:val="20"/>
                <w:lang w:val="mk-MK"/>
              </w:rPr>
            </w:pPr>
            <w:r w:rsidRPr="00A555E9">
              <w:rPr>
                <w:rFonts w:ascii="Arial" w:hAnsi="Arial" w:cs="Arial"/>
                <w:color w:val="000000" w:themeColor="text1"/>
                <w:sz w:val="20"/>
                <w:szCs w:val="20"/>
                <w:lang w:val="mk-MK"/>
              </w:rPr>
              <w:t>60.000,оо ден</w:t>
            </w:r>
          </w:p>
        </w:tc>
      </w:tr>
      <w:tr w:rsidR="00392B98" w:rsidRPr="00372340" w:rsidTr="00EC6616">
        <w:trPr>
          <w:trHeight w:val="996"/>
        </w:trPr>
        <w:tc>
          <w:tcPr>
            <w:tcW w:w="3544" w:type="dxa"/>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Организација на саеми, научни конференциии, трибини за развој, промоција и афирмација на културата во функција на развој на туризмот</w:t>
            </w:r>
          </w:p>
        </w:tc>
        <w:tc>
          <w:tcPr>
            <w:tcW w:w="3147" w:type="dxa"/>
            <w:gridSpan w:val="2"/>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Организација на саеми, научни конференциии, трибини за развој, промоција и афирмација на културата во функција на развој на туризмот</w:t>
            </w:r>
          </w:p>
        </w:tc>
        <w:tc>
          <w:tcPr>
            <w:tcW w:w="1276" w:type="dxa"/>
            <w:gridSpan w:val="2"/>
            <w:shd w:val="clear" w:color="auto" w:fill="auto"/>
          </w:tcPr>
          <w:p w:rsidR="00392B98" w:rsidRPr="009C6D95" w:rsidRDefault="00392B98" w:rsidP="00392B98">
            <w:pPr>
              <w:spacing w:after="0" w:line="240" w:lineRule="auto"/>
              <w:jc w:val="center"/>
              <w:rPr>
                <w:rFonts w:ascii="Arial" w:hAnsi="Arial" w:cs="Arial"/>
                <w:sz w:val="20"/>
                <w:szCs w:val="20"/>
                <w:lang w:val="mk-MK"/>
              </w:rPr>
            </w:pPr>
            <w:r w:rsidRPr="009C6D95">
              <w:rPr>
                <w:rFonts w:ascii="Arial" w:hAnsi="Arial" w:cs="Arial"/>
                <w:sz w:val="20"/>
                <w:szCs w:val="20"/>
                <w:lang w:val="mk-MK"/>
              </w:rPr>
              <w:t>202</w:t>
            </w:r>
            <w:r w:rsidR="00AD5910">
              <w:rPr>
                <w:rFonts w:ascii="Arial" w:hAnsi="Arial" w:cs="Arial"/>
                <w:sz w:val="20"/>
                <w:szCs w:val="20"/>
                <w:lang w:val="mk-MK"/>
              </w:rPr>
              <w:t>6</w:t>
            </w:r>
          </w:p>
        </w:tc>
        <w:tc>
          <w:tcPr>
            <w:tcW w:w="3402" w:type="dxa"/>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Општина Охрид, Факултет за туризам и угостителство, МАНУ и други образовни и културни институции</w:t>
            </w:r>
          </w:p>
          <w:p w:rsidR="00392B98" w:rsidRPr="009C6D95" w:rsidRDefault="000848DC" w:rsidP="00392B98">
            <w:pPr>
              <w:spacing w:after="0" w:line="240" w:lineRule="auto"/>
              <w:rPr>
                <w:rFonts w:ascii="Arial" w:hAnsi="Arial" w:cs="Arial"/>
                <w:sz w:val="20"/>
                <w:szCs w:val="20"/>
                <w:lang w:val="mk-MK"/>
              </w:rPr>
            </w:pPr>
            <w:r>
              <w:rPr>
                <w:rFonts w:ascii="Arial" w:hAnsi="Arial" w:cs="Arial"/>
                <w:sz w:val="20"/>
                <w:szCs w:val="20"/>
                <w:lang w:val="mk-MK"/>
              </w:rPr>
              <w:t xml:space="preserve"> </w:t>
            </w:r>
          </w:p>
          <w:p w:rsidR="00392B98" w:rsidRPr="009C6D95" w:rsidRDefault="00392B98" w:rsidP="00392B98">
            <w:pPr>
              <w:spacing w:after="0" w:line="240" w:lineRule="auto"/>
              <w:jc w:val="both"/>
              <w:rPr>
                <w:rFonts w:ascii="Arial" w:hAnsi="Arial" w:cs="Arial"/>
                <w:sz w:val="20"/>
                <w:szCs w:val="20"/>
                <w:lang w:val="mk-MK"/>
              </w:rPr>
            </w:pPr>
          </w:p>
        </w:tc>
        <w:tc>
          <w:tcPr>
            <w:tcW w:w="2126" w:type="dxa"/>
            <w:gridSpan w:val="2"/>
          </w:tcPr>
          <w:p w:rsidR="00392B98" w:rsidRPr="009C6D95" w:rsidRDefault="00392B98" w:rsidP="00392B98">
            <w:pPr>
              <w:spacing w:after="0" w:line="240" w:lineRule="auto"/>
              <w:jc w:val="right"/>
              <w:rPr>
                <w:rFonts w:ascii="Arial" w:hAnsi="Arial" w:cs="Arial"/>
                <w:sz w:val="20"/>
                <w:szCs w:val="20"/>
                <w:lang w:val="mk-MK"/>
              </w:rPr>
            </w:pPr>
            <w:r w:rsidRPr="009C6D95">
              <w:rPr>
                <w:rFonts w:ascii="Arial" w:hAnsi="Arial" w:cs="Arial"/>
                <w:sz w:val="16"/>
                <w:szCs w:val="16"/>
                <w:lang w:val="mk-MK"/>
              </w:rPr>
              <w:t>Со согласност по претходно спроведена интерна постапка</w:t>
            </w:r>
          </w:p>
        </w:tc>
        <w:tc>
          <w:tcPr>
            <w:tcW w:w="2126" w:type="dxa"/>
            <w:shd w:val="clear" w:color="auto" w:fill="auto"/>
          </w:tcPr>
          <w:p w:rsidR="00392B98" w:rsidRPr="009C6D95" w:rsidRDefault="00392B98" w:rsidP="00392B98">
            <w:pPr>
              <w:spacing w:after="0" w:line="240" w:lineRule="auto"/>
              <w:jc w:val="right"/>
              <w:rPr>
                <w:rFonts w:ascii="Arial" w:hAnsi="Arial" w:cs="Arial"/>
                <w:sz w:val="20"/>
                <w:szCs w:val="20"/>
                <w:lang w:val="mk-MK"/>
              </w:rPr>
            </w:pPr>
            <w:r>
              <w:rPr>
                <w:rFonts w:ascii="Arial" w:hAnsi="Arial" w:cs="Arial"/>
                <w:sz w:val="20"/>
                <w:szCs w:val="20"/>
                <w:lang w:val="mk-MK"/>
              </w:rPr>
              <w:t>100</w:t>
            </w:r>
            <w:r w:rsidRPr="009C6D95">
              <w:rPr>
                <w:rFonts w:ascii="Arial" w:hAnsi="Arial" w:cs="Arial"/>
                <w:sz w:val="20"/>
                <w:szCs w:val="20"/>
                <w:lang w:val="mk-MK"/>
              </w:rPr>
              <w:t xml:space="preserve"> 000,оо ден</w:t>
            </w:r>
          </w:p>
        </w:tc>
      </w:tr>
      <w:tr w:rsidR="00392B98" w:rsidRPr="00372340" w:rsidTr="00EC6616">
        <w:trPr>
          <w:trHeight w:val="132"/>
        </w:trPr>
        <w:tc>
          <w:tcPr>
            <w:tcW w:w="7967" w:type="dxa"/>
            <w:gridSpan w:val="5"/>
            <w:shd w:val="clear" w:color="auto" w:fill="auto"/>
          </w:tcPr>
          <w:p w:rsidR="00392B98" w:rsidRPr="009C6D95" w:rsidRDefault="00392B98" w:rsidP="00392B98">
            <w:pPr>
              <w:spacing w:after="0" w:line="240" w:lineRule="auto"/>
              <w:jc w:val="center"/>
              <w:rPr>
                <w:rFonts w:ascii="Arial" w:hAnsi="Arial" w:cs="Arial"/>
                <w:sz w:val="20"/>
                <w:szCs w:val="20"/>
                <w:lang w:val="mk-MK"/>
              </w:rPr>
            </w:pPr>
          </w:p>
        </w:tc>
        <w:tc>
          <w:tcPr>
            <w:tcW w:w="3402" w:type="dxa"/>
            <w:shd w:val="clear" w:color="auto" w:fill="auto"/>
          </w:tcPr>
          <w:p w:rsidR="00392B98" w:rsidRPr="009C6D95" w:rsidRDefault="00392B98" w:rsidP="00392B98">
            <w:pPr>
              <w:spacing w:after="0" w:line="240" w:lineRule="auto"/>
              <w:jc w:val="right"/>
              <w:rPr>
                <w:rFonts w:ascii="Arial" w:hAnsi="Arial" w:cs="Arial"/>
                <w:sz w:val="20"/>
                <w:szCs w:val="20"/>
                <w:lang w:val="mk-MK"/>
              </w:rPr>
            </w:pPr>
            <w:r w:rsidRPr="009C6D95">
              <w:rPr>
                <w:rFonts w:ascii="Arial" w:hAnsi="Arial" w:cs="Arial"/>
                <w:sz w:val="20"/>
                <w:szCs w:val="20"/>
                <w:lang w:val="mk-MK"/>
              </w:rPr>
              <w:t>вкупно</w:t>
            </w:r>
          </w:p>
          <w:p w:rsidR="00392B98" w:rsidRPr="009C6D95" w:rsidRDefault="00392B98" w:rsidP="00392B98">
            <w:pPr>
              <w:spacing w:after="0" w:line="240" w:lineRule="auto"/>
              <w:jc w:val="right"/>
              <w:rPr>
                <w:rFonts w:ascii="Arial" w:hAnsi="Arial" w:cs="Arial"/>
                <w:sz w:val="20"/>
                <w:szCs w:val="20"/>
                <w:lang w:val="mk-MK"/>
              </w:rPr>
            </w:pPr>
          </w:p>
        </w:tc>
        <w:tc>
          <w:tcPr>
            <w:tcW w:w="2126" w:type="dxa"/>
            <w:gridSpan w:val="2"/>
          </w:tcPr>
          <w:p w:rsidR="00392B98" w:rsidRPr="009C6D95" w:rsidRDefault="00392B98" w:rsidP="00392B98">
            <w:pPr>
              <w:spacing w:after="0" w:line="240" w:lineRule="auto"/>
              <w:jc w:val="right"/>
              <w:rPr>
                <w:rFonts w:ascii="Arial" w:hAnsi="Arial" w:cs="Arial"/>
                <w:sz w:val="20"/>
                <w:szCs w:val="20"/>
                <w:lang w:val="mk-MK"/>
              </w:rPr>
            </w:pPr>
          </w:p>
        </w:tc>
        <w:tc>
          <w:tcPr>
            <w:tcW w:w="2126" w:type="dxa"/>
            <w:shd w:val="clear" w:color="auto" w:fill="auto"/>
          </w:tcPr>
          <w:p w:rsidR="00392B98" w:rsidRPr="009C6D95" w:rsidRDefault="00392B98" w:rsidP="00392B98">
            <w:pPr>
              <w:spacing w:after="0" w:line="240" w:lineRule="auto"/>
              <w:jc w:val="right"/>
              <w:rPr>
                <w:rFonts w:ascii="Arial" w:hAnsi="Arial" w:cs="Arial"/>
                <w:sz w:val="20"/>
                <w:szCs w:val="20"/>
                <w:lang w:val="mk-MK"/>
              </w:rPr>
            </w:pPr>
            <w:r w:rsidRPr="009C6D95">
              <w:rPr>
                <w:rFonts w:ascii="Arial" w:hAnsi="Arial" w:cs="Arial"/>
                <w:sz w:val="20"/>
                <w:szCs w:val="20"/>
                <w:lang w:val="mk-MK"/>
              </w:rPr>
              <w:t>4</w:t>
            </w:r>
          </w:p>
          <w:p w:rsidR="00392B98" w:rsidRPr="009C6D95" w:rsidRDefault="00A555E9" w:rsidP="00392B98">
            <w:pPr>
              <w:spacing w:after="0" w:line="240" w:lineRule="auto"/>
              <w:jc w:val="right"/>
              <w:rPr>
                <w:rFonts w:ascii="Arial" w:hAnsi="Arial" w:cs="Arial"/>
                <w:sz w:val="20"/>
                <w:szCs w:val="20"/>
                <w:lang w:val="mk-MK"/>
              </w:rPr>
            </w:pPr>
            <w:r>
              <w:rPr>
                <w:rFonts w:ascii="Arial" w:hAnsi="Arial" w:cs="Arial"/>
                <w:b/>
                <w:sz w:val="20"/>
                <w:szCs w:val="20"/>
                <w:lang w:val="mk-MK"/>
              </w:rPr>
              <w:t>240</w:t>
            </w:r>
            <w:r w:rsidR="00392B98" w:rsidRPr="009C6D95">
              <w:rPr>
                <w:rFonts w:ascii="Arial" w:hAnsi="Arial" w:cs="Arial"/>
                <w:b/>
                <w:sz w:val="20"/>
                <w:szCs w:val="20"/>
              </w:rPr>
              <w:t>.000,oo</w:t>
            </w:r>
            <w:r w:rsidR="00392B98" w:rsidRPr="009C6D95">
              <w:rPr>
                <w:rFonts w:ascii="Arial" w:hAnsi="Arial" w:cs="Arial"/>
                <w:b/>
                <w:sz w:val="20"/>
                <w:szCs w:val="20"/>
                <w:lang w:val="mk-MK"/>
              </w:rPr>
              <w:t xml:space="preserve"> ден</w:t>
            </w:r>
            <w:r w:rsidR="00392B98" w:rsidRPr="009C6D95">
              <w:rPr>
                <w:rFonts w:ascii="Arial" w:hAnsi="Arial" w:cs="Arial"/>
                <w:sz w:val="20"/>
                <w:szCs w:val="20"/>
                <w:lang w:val="mk-MK"/>
              </w:rPr>
              <w:t>.</w:t>
            </w:r>
          </w:p>
        </w:tc>
      </w:tr>
      <w:tr w:rsidR="00392B98" w:rsidRPr="0095133D"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0"/>
        </w:trPr>
        <w:tc>
          <w:tcPr>
            <w:tcW w:w="3544" w:type="dxa"/>
            <w:shd w:val="clear" w:color="auto" w:fill="auto"/>
          </w:tcPr>
          <w:p w:rsidR="00392B98" w:rsidRDefault="00392B98" w:rsidP="00392B98">
            <w:pPr>
              <w:spacing w:after="0" w:line="240" w:lineRule="auto"/>
              <w:rPr>
                <w:rFonts w:ascii="Arial" w:hAnsi="Arial" w:cs="Arial"/>
                <w:b/>
                <w:sz w:val="20"/>
                <w:szCs w:val="20"/>
                <w:lang w:val="mk-MK"/>
              </w:rPr>
            </w:pPr>
            <w:r w:rsidRPr="00C15FAF">
              <w:rPr>
                <w:rFonts w:ascii="Arial" w:hAnsi="Arial" w:cs="Arial"/>
                <w:b/>
                <w:sz w:val="20"/>
                <w:szCs w:val="20"/>
                <w:lang w:val="mk-MK"/>
              </w:rPr>
              <w:lastRenderedPageBreak/>
              <w:t>Реализација на активностите согласно Програмата за одбележување празници и манифест</w:t>
            </w:r>
            <w:r w:rsidR="00C73347">
              <w:rPr>
                <w:rFonts w:ascii="Arial" w:hAnsi="Arial" w:cs="Arial"/>
                <w:b/>
                <w:sz w:val="20"/>
                <w:szCs w:val="20"/>
                <w:lang w:val="mk-MK"/>
              </w:rPr>
              <w:t>ации,годишнини и јубилеи за 202</w:t>
            </w:r>
            <w:r w:rsidR="00C73347">
              <w:rPr>
                <w:rFonts w:ascii="Arial" w:hAnsi="Arial" w:cs="Arial"/>
                <w:b/>
                <w:sz w:val="20"/>
                <w:szCs w:val="20"/>
              </w:rPr>
              <w:t>6</w:t>
            </w:r>
            <w:r w:rsidRPr="00C15FAF">
              <w:rPr>
                <w:rFonts w:ascii="Arial" w:hAnsi="Arial" w:cs="Arial"/>
                <w:b/>
                <w:sz w:val="20"/>
                <w:szCs w:val="20"/>
                <w:lang w:val="mk-MK"/>
              </w:rPr>
              <w:t xml:space="preserve"> година</w:t>
            </w:r>
          </w:p>
          <w:p w:rsidR="00AD5910" w:rsidRPr="00C15FAF" w:rsidRDefault="00AD5910" w:rsidP="00392B98">
            <w:pPr>
              <w:spacing w:after="0" w:line="240" w:lineRule="auto"/>
              <w:rPr>
                <w:rFonts w:ascii="Arial" w:hAnsi="Arial" w:cs="Arial"/>
                <w:b/>
                <w:sz w:val="20"/>
                <w:szCs w:val="20"/>
                <w:lang w:val="mk-MK"/>
              </w:rPr>
            </w:pPr>
            <w:r>
              <w:rPr>
                <w:rFonts w:ascii="Arial" w:hAnsi="Arial" w:cs="Arial"/>
                <w:b/>
                <w:sz w:val="20"/>
                <w:szCs w:val="20"/>
                <w:lang w:val="mk-MK"/>
              </w:rPr>
              <w:t>(Програма во прилог)</w:t>
            </w:r>
          </w:p>
        </w:tc>
        <w:tc>
          <w:tcPr>
            <w:tcW w:w="3147" w:type="dxa"/>
            <w:gridSpan w:val="2"/>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Почитување и негување на значајните културно – историски настани и личности од подрачјето на Општина Охрид</w:t>
            </w:r>
          </w:p>
        </w:tc>
        <w:tc>
          <w:tcPr>
            <w:tcW w:w="1276" w:type="dxa"/>
            <w:gridSpan w:val="2"/>
            <w:shd w:val="clear" w:color="auto" w:fill="auto"/>
          </w:tcPr>
          <w:p w:rsidR="00392B98" w:rsidRPr="009C6D95" w:rsidRDefault="00392B98" w:rsidP="00392B98">
            <w:pPr>
              <w:spacing w:after="0" w:line="240" w:lineRule="auto"/>
              <w:rPr>
                <w:rFonts w:ascii="Arial" w:hAnsi="Arial" w:cs="Arial"/>
                <w:sz w:val="18"/>
                <w:szCs w:val="18"/>
                <w:lang w:val="mk-MK"/>
              </w:rPr>
            </w:pPr>
            <w:r w:rsidRPr="009C6D95">
              <w:rPr>
                <w:rFonts w:ascii="Arial" w:hAnsi="Arial" w:cs="Arial"/>
                <w:sz w:val="18"/>
                <w:szCs w:val="18"/>
                <w:lang w:val="mk-MK"/>
              </w:rPr>
              <w:t>Континуирано</w:t>
            </w:r>
          </w:p>
        </w:tc>
        <w:tc>
          <w:tcPr>
            <w:tcW w:w="3402" w:type="dxa"/>
            <w:shd w:val="clear" w:color="auto" w:fill="auto"/>
          </w:tcPr>
          <w:p w:rsidR="00392B98" w:rsidRPr="0095133D" w:rsidRDefault="00392B98" w:rsidP="00392B98">
            <w:pPr>
              <w:spacing w:after="0" w:line="240" w:lineRule="auto"/>
              <w:rPr>
                <w:rFonts w:ascii="Arial" w:hAnsi="Arial" w:cs="Arial"/>
                <w:color w:val="000000" w:themeColor="text1"/>
                <w:sz w:val="20"/>
                <w:szCs w:val="20"/>
                <w:lang w:val="mk-MK"/>
              </w:rPr>
            </w:pPr>
            <w:r w:rsidRPr="0095133D">
              <w:rPr>
                <w:rFonts w:ascii="Arial" w:hAnsi="Arial" w:cs="Arial"/>
                <w:color w:val="000000" w:themeColor="text1"/>
                <w:sz w:val="20"/>
                <w:szCs w:val="20"/>
                <w:lang w:val="mk-MK"/>
              </w:rPr>
              <w:t>Општина Охрид</w:t>
            </w:r>
          </w:p>
          <w:p w:rsidR="00392B98" w:rsidRPr="0095133D" w:rsidRDefault="000848DC" w:rsidP="00392B98">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p w:rsidR="00392B98" w:rsidRPr="0095133D" w:rsidRDefault="00392B98" w:rsidP="00392B98">
            <w:pPr>
              <w:spacing w:after="0" w:line="240" w:lineRule="auto"/>
              <w:rPr>
                <w:rFonts w:ascii="Arial" w:hAnsi="Arial" w:cs="Arial"/>
                <w:color w:val="000000" w:themeColor="text1"/>
                <w:sz w:val="20"/>
                <w:szCs w:val="20"/>
                <w:lang w:val="mk-MK"/>
              </w:rPr>
            </w:pPr>
          </w:p>
          <w:p w:rsidR="00392B98" w:rsidRPr="0095133D" w:rsidRDefault="00392B98" w:rsidP="00392B98">
            <w:pPr>
              <w:spacing w:after="0" w:line="240" w:lineRule="auto"/>
              <w:rPr>
                <w:rFonts w:ascii="Arial" w:hAnsi="Arial" w:cs="Arial"/>
                <w:color w:val="000000" w:themeColor="text1"/>
                <w:sz w:val="20"/>
                <w:szCs w:val="20"/>
                <w:lang w:val="mk-MK"/>
              </w:rPr>
            </w:pPr>
          </w:p>
        </w:tc>
        <w:tc>
          <w:tcPr>
            <w:tcW w:w="2126" w:type="dxa"/>
            <w:gridSpan w:val="2"/>
          </w:tcPr>
          <w:p w:rsidR="00392B98" w:rsidRPr="0095133D" w:rsidRDefault="00392B98" w:rsidP="00392B98">
            <w:pPr>
              <w:spacing w:after="0" w:line="240" w:lineRule="auto"/>
              <w:jc w:val="right"/>
              <w:rPr>
                <w:rFonts w:ascii="Arial" w:hAnsi="Arial" w:cs="Arial"/>
                <w:color w:val="000000" w:themeColor="text1"/>
                <w:sz w:val="20"/>
                <w:szCs w:val="20"/>
                <w:lang w:val="mk-MK"/>
              </w:rPr>
            </w:pPr>
          </w:p>
        </w:tc>
        <w:tc>
          <w:tcPr>
            <w:tcW w:w="2126" w:type="dxa"/>
            <w:shd w:val="clear" w:color="auto" w:fill="auto"/>
          </w:tcPr>
          <w:p w:rsidR="00392B98" w:rsidRPr="0095133D" w:rsidRDefault="00392B98" w:rsidP="00392B98">
            <w:pPr>
              <w:spacing w:after="0" w:line="240" w:lineRule="auto"/>
              <w:jc w:val="right"/>
              <w:rPr>
                <w:rFonts w:ascii="Arial" w:hAnsi="Arial" w:cs="Arial"/>
                <w:color w:val="000000" w:themeColor="text1"/>
                <w:sz w:val="20"/>
                <w:szCs w:val="20"/>
                <w:lang w:val="mk-MK"/>
              </w:rPr>
            </w:pPr>
          </w:p>
          <w:p w:rsidR="00392B98" w:rsidRPr="0095133D" w:rsidRDefault="00392B98" w:rsidP="00392B98">
            <w:pPr>
              <w:spacing w:after="0" w:line="240" w:lineRule="auto"/>
              <w:jc w:val="right"/>
              <w:rPr>
                <w:rFonts w:ascii="Arial" w:hAnsi="Arial" w:cs="Arial"/>
                <w:color w:val="000000" w:themeColor="text1"/>
                <w:sz w:val="20"/>
                <w:szCs w:val="20"/>
                <w:lang w:val="mk-MK"/>
              </w:rPr>
            </w:pPr>
          </w:p>
          <w:p w:rsidR="00392B98" w:rsidRPr="0095133D" w:rsidRDefault="00392B98" w:rsidP="00392B98">
            <w:pPr>
              <w:spacing w:after="0" w:line="240" w:lineRule="auto"/>
              <w:jc w:val="right"/>
              <w:rPr>
                <w:rFonts w:ascii="Arial" w:hAnsi="Arial" w:cs="Arial"/>
                <w:color w:val="000000" w:themeColor="text1"/>
                <w:sz w:val="20"/>
                <w:szCs w:val="20"/>
                <w:lang w:val="mk-MK"/>
              </w:rPr>
            </w:pPr>
          </w:p>
          <w:p w:rsidR="00392B98" w:rsidRPr="0095133D" w:rsidRDefault="00392B98" w:rsidP="00392B98">
            <w:pPr>
              <w:spacing w:after="0" w:line="240" w:lineRule="auto"/>
              <w:jc w:val="right"/>
              <w:rPr>
                <w:rFonts w:ascii="Arial" w:hAnsi="Arial" w:cs="Arial"/>
                <w:color w:val="000000" w:themeColor="text1"/>
                <w:sz w:val="20"/>
                <w:szCs w:val="20"/>
              </w:rPr>
            </w:pPr>
            <w:r w:rsidRPr="0095133D">
              <w:rPr>
                <w:rFonts w:ascii="Arial" w:hAnsi="Arial" w:cs="Arial"/>
                <w:color w:val="000000" w:themeColor="text1"/>
                <w:sz w:val="20"/>
                <w:szCs w:val="20"/>
              </w:rPr>
              <w:t>\</w:t>
            </w:r>
          </w:p>
          <w:p w:rsidR="00392B98" w:rsidRPr="0095133D" w:rsidRDefault="00392B98" w:rsidP="00392B98">
            <w:pPr>
              <w:spacing w:after="0" w:line="240" w:lineRule="auto"/>
              <w:jc w:val="right"/>
              <w:rPr>
                <w:rFonts w:ascii="Arial" w:hAnsi="Arial" w:cs="Arial"/>
                <w:color w:val="000000" w:themeColor="text1"/>
                <w:sz w:val="20"/>
                <w:szCs w:val="20"/>
                <w:lang w:val="mk-MK"/>
              </w:rPr>
            </w:pPr>
            <w:r w:rsidRPr="0095133D">
              <w:rPr>
                <w:rFonts w:ascii="Arial" w:hAnsi="Arial" w:cs="Arial"/>
                <w:color w:val="000000" w:themeColor="text1"/>
                <w:sz w:val="20"/>
                <w:szCs w:val="20"/>
                <w:lang w:val="mk-MK"/>
              </w:rPr>
              <w:t>420.000,оо ден.</w:t>
            </w:r>
          </w:p>
        </w:tc>
      </w:tr>
      <w:tr w:rsidR="00690A23" w:rsidRPr="0095133D" w:rsidTr="00690A2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628"/>
        </w:trPr>
        <w:tc>
          <w:tcPr>
            <w:tcW w:w="11369" w:type="dxa"/>
            <w:gridSpan w:val="6"/>
            <w:shd w:val="clear" w:color="auto" w:fill="auto"/>
          </w:tcPr>
          <w:p w:rsidR="00690A23" w:rsidRPr="0095133D" w:rsidRDefault="00690A23" w:rsidP="00392B98">
            <w:pPr>
              <w:spacing w:after="0" w:line="240" w:lineRule="auto"/>
              <w:rPr>
                <w:rFonts w:ascii="Arial" w:hAnsi="Arial" w:cs="Arial"/>
                <w:color w:val="000000" w:themeColor="text1"/>
                <w:sz w:val="20"/>
                <w:szCs w:val="20"/>
                <w:lang w:val="mk-MK"/>
              </w:rPr>
            </w:pPr>
          </w:p>
        </w:tc>
        <w:tc>
          <w:tcPr>
            <w:tcW w:w="2126" w:type="dxa"/>
            <w:gridSpan w:val="2"/>
          </w:tcPr>
          <w:p w:rsidR="00690A23" w:rsidRPr="0095133D" w:rsidRDefault="00690A23" w:rsidP="00392B98">
            <w:pPr>
              <w:spacing w:after="0" w:line="240" w:lineRule="auto"/>
              <w:jc w:val="right"/>
              <w:rPr>
                <w:rFonts w:ascii="Arial" w:hAnsi="Arial" w:cs="Arial"/>
                <w:color w:val="000000" w:themeColor="text1"/>
                <w:sz w:val="20"/>
                <w:szCs w:val="20"/>
                <w:lang w:val="mk-MK"/>
              </w:rPr>
            </w:pPr>
          </w:p>
        </w:tc>
        <w:tc>
          <w:tcPr>
            <w:tcW w:w="2126" w:type="dxa"/>
            <w:shd w:val="clear" w:color="auto" w:fill="auto"/>
          </w:tcPr>
          <w:p w:rsidR="00690A23" w:rsidRPr="00456771" w:rsidRDefault="00690A23" w:rsidP="00392B98">
            <w:pPr>
              <w:spacing w:after="0" w:line="240" w:lineRule="auto"/>
              <w:jc w:val="right"/>
              <w:rPr>
                <w:rFonts w:ascii="Arial" w:hAnsi="Arial" w:cs="Arial"/>
                <w:b/>
                <w:bCs/>
                <w:color w:val="000000" w:themeColor="text1"/>
                <w:sz w:val="20"/>
                <w:szCs w:val="20"/>
                <w:lang w:val="mk-MK"/>
              </w:rPr>
            </w:pPr>
            <w:r w:rsidRPr="00456771">
              <w:rPr>
                <w:rFonts w:ascii="Arial" w:hAnsi="Arial" w:cs="Arial"/>
                <w:b/>
                <w:bCs/>
                <w:color w:val="000000" w:themeColor="text1"/>
                <w:sz w:val="20"/>
                <w:szCs w:val="20"/>
                <w:lang w:val="mk-MK"/>
              </w:rPr>
              <w:t>420.000,оо ден</w:t>
            </w:r>
          </w:p>
        </w:tc>
      </w:tr>
      <w:tr w:rsidR="00A426B4"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0"/>
        </w:trPr>
        <w:tc>
          <w:tcPr>
            <w:tcW w:w="3544" w:type="dxa"/>
            <w:shd w:val="clear" w:color="auto" w:fill="auto"/>
          </w:tcPr>
          <w:p w:rsidR="00A426B4" w:rsidRDefault="00A426B4" w:rsidP="00392B98">
            <w:pPr>
              <w:spacing w:after="0" w:line="240" w:lineRule="auto"/>
              <w:rPr>
                <w:rFonts w:ascii="Arial" w:hAnsi="Arial" w:cs="Arial"/>
                <w:b/>
                <w:sz w:val="20"/>
                <w:szCs w:val="20"/>
                <w:lang w:val="mk-MK"/>
              </w:rPr>
            </w:pPr>
            <w:r>
              <w:rPr>
                <w:rFonts w:ascii="Arial" w:hAnsi="Arial" w:cs="Arial"/>
                <w:b/>
                <w:sz w:val="20"/>
                <w:szCs w:val="20"/>
                <w:lang w:val="mk-MK"/>
              </w:rPr>
              <w:t>Охрид чествува</w:t>
            </w:r>
          </w:p>
          <w:p w:rsidR="00A426B4" w:rsidRDefault="00A426B4" w:rsidP="00392B98">
            <w:pPr>
              <w:spacing w:after="0" w:line="240" w:lineRule="auto"/>
              <w:rPr>
                <w:rFonts w:ascii="Arial" w:hAnsi="Arial" w:cs="Arial"/>
                <w:b/>
                <w:sz w:val="20"/>
                <w:szCs w:val="20"/>
                <w:lang w:val="mk-MK"/>
              </w:rPr>
            </w:pPr>
            <w:r>
              <w:rPr>
                <w:rFonts w:ascii="Arial" w:hAnsi="Arial" w:cs="Arial"/>
                <w:b/>
                <w:sz w:val="20"/>
                <w:szCs w:val="20"/>
                <w:lang w:val="mk-MK"/>
              </w:rPr>
              <w:t>Свечености по повод 24 Мај -Денот на сесловенските</w:t>
            </w:r>
            <w:r w:rsidR="00C73347">
              <w:rPr>
                <w:rFonts w:ascii="Arial" w:hAnsi="Arial" w:cs="Arial"/>
                <w:b/>
                <w:sz w:val="20"/>
                <w:szCs w:val="20"/>
              </w:rPr>
              <w:t xml:space="preserve"> </w:t>
            </w:r>
            <w:r>
              <w:rPr>
                <w:rFonts w:ascii="Arial" w:hAnsi="Arial" w:cs="Arial"/>
                <w:b/>
                <w:sz w:val="20"/>
                <w:szCs w:val="20"/>
                <w:lang w:val="mk-MK"/>
              </w:rPr>
              <w:t>просветители Кирил и Методиј</w:t>
            </w:r>
          </w:p>
        </w:tc>
        <w:tc>
          <w:tcPr>
            <w:tcW w:w="3147" w:type="dxa"/>
            <w:gridSpan w:val="2"/>
            <w:shd w:val="clear" w:color="auto" w:fill="auto"/>
          </w:tcPr>
          <w:p w:rsidR="00A426B4" w:rsidRPr="009C6D95" w:rsidRDefault="00A426B4" w:rsidP="00392B98">
            <w:pPr>
              <w:spacing w:after="0" w:line="240" w:lineRule="auto"/>
              <w:rPr>
                <w:rFonts w:ascii="Arial" w:hAnsi="Arial" w:cs="Arial"/>
                <w:sz w:val="20"/>
                <w:szCs w:val="20"/>
                <w:lang w:val="mk-MK"/>
              </w:rPr>
            </w:pPr>
            <w:r>
              <w:rPr>
                <w:rFonts w:ascii="Arial" w:hAnsi="Arial" w:cs="Arial"/>
                <w:sz w:val="20"/>
                <w:szCs w:val="20"/>
                <w:lang w:val="mk-MK"/>
              </w:rPr>
              <w:t>Почит и негување на ликот и делото на светите браќа Кирил и Методиј</w:t>
            </w:r>
          </w:p>
        </w:tc>
        <w:tc>
          <w:tcPr>
            <w:tcW w:w="1276" w:type="dxa"/>
            <w:gridSpan w:val="2"/>
            <w:shd w:val="clear" w:color="auto" w:fill="auto"/>
          </w:tcPr>
          <w:p w:rsidR="00A426B4" w:rsidRDefault="00A426B4" w:rsidP="00392B98">
            <w:pPr>
              <w:spacing w:after="0" w:line="240" w:lineRule="auto"/>
              <w:rPr>
                <w:rFonts w:ascii="Arial" w:hAnsi="Arial" w:cs="Arial"/>
                <w:sz w:val="18"/>
                <w:szCs w:val="18"/>
                <w:lang w:val="mk-MK"/>
              </w:rPr>
            </w:pPr>
            <w:r>
              <w:rPr>
                <w:rFonts w:ascii="Arial" w:hAnsi="Arial" w:cs="Arial"/>
                <w:sz w:val="18"/>
                <w:szCs w:val="18"/>
                <w:lang w:val="mk-MK"/>
              </w:rPr>
              <w:t>мај</w:t>
            </w:r>
          </w:p>
        </w:tc>
        <w:tc>
          <w:tcPr>
            <w:tcW w:w="3402" w:type="dxa"/>
            <w:shd w:val="clear" w:color="auto" w:fill="auto"/>
          </w:tcPr>
          <w:p w:rsidR="00A426B4" w:rsidRDefault="00A426B4" w:rsidP="00392B98">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A426B4" w:rsidRDefault="00A426B4" w:rsidP="00392B98">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СОСУ Св. Кирил и Методиј</w:t>
            </w:r>
          </w:p>
          <w:p w:rsidR="00A426B4" w:rsidRDefault="00A426B4" w:rsidP="00392B98">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Институции, здруженија на граѓани , поединци</w:t>
            </w:r>
          </w:p>
          <w:p w:rsidR="00A426B4" w:rsidRPr="0095133D" w:rsidRDefault="000848DC" w:rsidP="00392B98">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A426B4" w:rsidRDefault="00A426B4" w:rsidP="00392B98">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tc>
        <w:tc>
          <w:tcPr>
            <w:tcW w:w="2126" w:type="dxa"/>
            <w:shd w:val="clear" w:color="auto" w:fill="auto"/>
          </w:tcPr>
          <w:p w:rsidR="00A426B4" w:rsidRDefault="00A426B4" w:rsidP="00392B98">
            <w:pPr>
              <w:spacing w:after="0" w:line="240" w:lineRule="auto"/>
              <w:jc w:val="right"/>
              <w:rPr>
                <w:rFonts w:ascii="Arial" w:hAnsi="Arial" w:cs="Arial"/>
                <w:sz w:val="20"/>
                <w:szCs w:val="20"/>
                <w:lang w:val="mk-MK"/>
              </w:rPr>
            </w:pPr>
            <w:r>
              <w:rPr>
                <w:rFonts w:ascii="Arial" w:hAnsi="Arial" w:cs="Arial"/>
                <w:sz w:val="20"/>
                <w:szCs w:val="20"/>
                <w:lang w:val="mk-MK"/>
              </w:rPr>
              <w:t>100.000,оо ден</w:t>
            </w:r>
          </w:p>
        </w:tc>
      </w:tr>
      <w:tr w:rsidR="00392B98"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0"/>
        </w:trPr>
        <w:tc>
          <w:tcPr>
            <w:tcW w:w="3544" w:type="dxa"/>
            <w:shd w:val="clear" w:color="auto" w:fill="auto"/>
          </w:tcPr>
          <w:p w:rsidR="00392B98" w:rsidRDefault="00392B98" w:rsidP="00392B98">
            <w:pPr>
              <w:spacing w:after="0" w:line="240" w:lineRule="auto"/>
              <w:rPr>
                <w:rFonts w:ascii="Arial" w:hAnsi="Arial" w:cs="Arial"/>
                <w:b/>
                <w:sz w:val="20"/>
                <w:szCs w:val="20"/>
                <w:lang w:val="mk-MK"/>
              </w:rPr>
            </w:pPr>
            <w:r>
              <w:rPr>
                <w:rFonts w:ascii="Arial" w:hAnsi="Arial" w:cs="Arial"/>
                <w:b/>
                <w:sz w:val="20"/>
                <w:szCs w:val="20"/>
                <w:lang w:val="mk-MK"/>
              </w:rPr>
              <w:t>Охрид чествува</w:t>
            </w:r>
          </w:p>
          <w:p w:rsidR="00392B98" w:rsidRPr="00C15FAF" w:rsidRDefault="00392B98" w:rsidP="00392B98">
            <w:pPr>
              <w:spacing w:after="0" w:line="240" w:lineRule="auto"/>
              <w:rPr>
                <w:rFonts w:ascii="Arial" w:hAnsi="Arial" w:cs="Arial"/>
                <w:b/>
                <w:sz w:val="20"/>
                <w:szCs w:val="20"/>
                <w:lang w:val="mk-MK"/>
              </w:rPr>
            </w:pPr>
            <w:r>
              <w:rPr>
                <w:rFonts w:ascii="Arial" w:hAnsi="Arial" w:cs="Arial"/>
                <w:b/>
                <w:sz w:val="20"/>
                <w:szCs w:val="20"/>
                <w:lang w:val="mk-MK"/>
              </w:rPr>
              <w:t>Свечена академија по повод 11 Октомври-Денот на народното востание на македонскиот народ</w:t>
            </w:r>
          </w:p>
        </w:tc>
        <w:tc>
          <w:tcPr>
            <w:tcW w:w="3147" w:type="dxa"/>
            <w:gridSpan w:val="2"/>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 xml:space="preserve">Почитување и негување на </w:t>
            </w:r>
            <w:r>
              <w:rPr>
                <w:rFonts w:ascii="Arial" w:hAnsi="Arial" w:cs="Arial"/>
                <w:sz w:val="20"/>
                <w:szCs w:val="20"/>
                <w:lang w:val="mk-MK"/>
              </w:rPr>
              <w:t xml:space="preserve">светлите традиции на НОБ </w:t>
            </w:r>
          </w:p>
        </w:tc>
        <w:tc>
          <w:tcPr>
            <w:tcW w:w="1276" w:type="dxa"/>
            <w:gridSpan w:val="2"/>
            <w:shd w:val="clear" w:color="auto" w:fill="auto"/>
          </w:tcPr>
          <w:p w:rsidR="00392B98" w:rsidRPr="009C6D95" w:rsidRDefault="00392B98" w:rsidP="00392B98">
            <w:pPr>
              <w:spacing w:after="0" w:line="240" w:lineRule="auto"/>
              <w:rPr>
                <w:rFonts w:ascii="Arial" w:hAnsi="Arial" w:cs="Arial"/>
                <w:sz w:val="18"/>
                <w:szCs w:val="18"/>
                <w:lang w:val="mk-MK"/>
              </w:rPr>
            </w:pPr>
            <w:r>
              <w:rPr>
                <w:rFonts w:ascii="Arial" w:hAnsi="Arial" w:cs="Arial"/>
                <w:sz w:val="18"/>
                <w:szCs w:val="18"/>
                <w:lang w:val="mk-MK"/>
              </w:rPr>
              <w:t>октомври</w:t>
            </w:r>
          </w:p>
        </w:tc>
        <w:tc>
          <w:tcPr>
            <w:tcW w:w="3402" w:type="dxa"/>
            <w:shd w:val="clear" w:color="auto" w:fill="auto"/>
          </w:tcPr>
          <w:p w:rsidR="00392B98" w:rsidRPr="0095133D" w:rsidRDefault="00392B98" w:rsidP="00392B98">
            <w:pPr>
              <w:spacing w:after="0" w:line="240" w:lineRule="auto"/>
              <w:rPr>
                <w:rFonts w:ascii="Arial" w:hAnsi="Arial" w:cs="Arial"/>
                <w:color w:val="000000" w:themeColor="text1"/>
                <w:sz w:val="20"/>
                <w:szCs w:val="20"/>
                <w:lang w:val="mk-MK"/>
              </w:rPr>
            </w:pPr>
            <w:r w:rsidRPr="0095133D">
              <w:rPr>
                <w:rFonts w:ascii="Arial" w:hAnsi="Arial" w:cs="Arial"/>
                <w:color w:val="000000" w:themeColor="text1"/>
                <w:sz w:val="20"/>
                <w:szCs w:val="20"/>
                <w:lang w:val="mk-MK"/>
              </w:rPr>
              <w:t>Општина Охрид</w:t>
            </w:r>
          </w:p>
          <w:p w:rsidR="00392B98" w:rsidRPr="0095133D" w:rsidRDefault="000848DC" w:rsidP="000848DC">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r w:rsidR="00392B98" w:rsidRPr="0095133D">
              <w:rPr>
                <w:rFonts w:ascii="Arial" w:hAnsi="Arial" w:cs="Arial"/>
                <w:color w:val="000000" w:themeColor="text1"/>
                <w:sz w:val="20"/>
                <w:szCs w:val="20"/>
                <w:lang w:val="mk-MK"/>
              </w:rPr>
              <w:t xml:space="preserve"> </w:t>
            </w:r>
            <w:r>
              <w:rPr>
                <w:rFonts w:ascii="Arial" w:hAnsi="Arial" w:cs="Arial"/>
                <w:color w:val="000000" w:themeColor="text1"/>
                <w:sz w:val="20"/>
                <w:szCs w:val="20"/>
                <w:lang w:val="mk-MK"/>
              </w:rPr>
              <w:t xml:space="preserve"> </w:t>
            </w:r>
            <w:r w:rsidR="00392B98" w:rsidRPr="0095133D">
              <w:rPr>
                <w:rFonts w:ascii="Arial" w:hAnsi="Arial" w:cs="Arial"/>
                <w:color w:val="000000" w:themeColor="text1"/>
                <w:sz w:val="20"/>
                <w:szCs w:val="20"/>
                <w:lang w:val="mk-MK"/>
              </w:rPr>
              <w:t xml:space="preserve"> </w:t>
            </w:r>
          </w:p>
        </w:tc>
        <w:tc>
          <w:tcPr>
            <w:tcW w:w="2126" w:type="dxa"/>
            <w:gridSpan w:val="2"/>
          </w:tcPr>
          <w:p w:rsidR="00392B98" w:rsidRDefault="00392B98" w:rsidP="00392B98">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392B98" w:rsidRDefault="00392B98" w:rsidP="00392B98">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Здруженија на граѓани</w:t>
            </w:r>
          </w:p>
          <w:p w:rsidR="00392B98" w:rsidRPr="0095133D" w:rsidRDefault="00392B98" w:rsidP="00392B98">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поединци</w:t>
            </w:r>
          </w:p>
        </w:tc>
        <w:tc>
          <w:tcPr>
            <w:tcW w:w="2126" w:type="dxa"/>
            <w:shd w:val="clear" w:color="auto" w:fill="auto"/>
          </w:tcPr>
          <w:p w:rsidR="00392B98" w:rsidRPr="009C6D95" w:rsidRDefault="00392B98" w:rsidP="00392B98">
            <w:pPr>
              <w:spacing w:after="0" w:line="240" w:lineRule="auto"/>
              <w:jc w:val="right"/>
              <w:rPr>
                <w:rFonts w:ascii="Arial" w:hAnsi="Arial" w:cs="Arial"/>
                <w:sz w:val="20"/>
                <w:szCs w:val="20"/>
                <w:lang w:val="mk-MK"/>
              </w:rPr>
            </w:pPr>
            <w:r>
              <w:rPr>
                <w:rFonts w:ascii="Arial" w:hAnsi="Arial" w:cs="Arial"/>
                <w:sz w:val="20"/>
                <w:szCs w:val="20"/>
                <w:lang w:val="mk-MK"/>
              </w:rPr>
              <w:t>100.000,оо ден</w:t>
            </w:r>
          </w:p>
        </w:tc>
      </w:tr>
      <w:tr w:rsidR="00392B98"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0"/>
        </w:trPr>
        <w:tc>
          <w:tcPr>
            <w:tcW w:w="3544" w:type="dxa"/>
            <w:shd w:val="clear" w:color="auto" w:fill="auto"/>
          </w:tcPr>
          <w:p w:rsidR="00392B98" w:rsidRDefault="00392B98" w:rsidP="00392B98">
            <w:pPr>
              <w:spacing w:after="0" w:line="240" w:lineRule="auto"/>
              <w:rPr>
                <w:rFonts w:ascii="Arial" w:hAnsi="Arial" w:cs="Arial"/>
                <w:b/>
                <w:sz w:val="20"/>
                <w:szCs w:val="20"/>
                <w:lang w:val="mk-MK"/>
              </w:rPr>
            </w:pPr>
            <w:r>
              <w:rPr>
                <w:rFonts w:ascii="Arial" w:hAnsi="Arial" w:cs="Arial"/>
                <w:b/>
                <w:sz w:val="20"/>
                <w:szCs w:val="20"/>
                <w:lang w:val="mk-MK"/>
              </w:rPr>
              <w:t>Охрид чествува</w:t>
            </w:r>
          </w:p>
          <w:p w:rsidR="00392B98" w:rsidRDefault="00392B98" w:rsidP="00392B98">
            <w:pPr>
              <w:spacing w:after="0" w:line="240" w:lineRule="auto"/>
              <w:rPr>
                <w:rFonts w:ascii="Arial" w:hAnsi="Arial" w:cs="Arial"/>
                <w:b/>
                <w:sz w:val="20"/>
                <w:szCs w:val="20"/>
                <w:lang w:val="mk-MK"/>
              </w:rPr>
            </w:pPr>
            <w:r>
              <w:rPr>
                <w:rFonts w:ascii="Arial" w:hAnsi="Arial" w:cs="Arial"/>
                <w:b/>
                <w:sz w:val="20"/>
                <w:szCs w:val="20"/>
                <w:lang w:val="mk-MK"/>
              </w:rPr>
              <w:t>Свечена академија по повод 23 Октомври -Денот на македонската револуционерна борба</w:t>
            </w:r>
          </w:p>
        </w:tc>
        <w:tc>
          <w:tcPr>
            <w:tcW w:w="3147" w:type="dxa"/>
            <w:gridSpan w:val="2"/>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Почитување и негување на значајните културно – историски настани и личности од подрачјето на Општина Охрид</w:t>
            </w:r>
          </w:p>
        </w:tc>
        <w:tc>
          <w:tcPr>
            <w:tcW w:w="1276" w:type="dxa"/>
            <w:gridSpan w:val="2"/>
            <w:shd w:val="clear" w:color="auto" w:fill="auto"/>
          </w:tcPr>
          <w:p w:rsidR="00392B98" w:rsidRDefault="00392B98" w:rsidP="00392B98">
            <w:pPr>
              <w:spacing w:after="0" w:line="240" w:lineRule="auto"/>
              <w:rPr>
                <w:rFonts w:ascii="Arial" w:hAnsi="Arial" w:cs="Arial"/>
                <w:sz w:val="18"/>
                <w:szCs w:val="18"/>
                <w:lang w:val="mk-MK"/>
              </w:rPr>
            </w:pPr>
            <w:r>
              <w:rPr>
                <w:rFonts w:ascii="Arial" w:hAnsi="Arial" w:cs="Arial"/>
                <w:sz w:val="18"/>
                <w:szCs w:val="18"/>
                <w:lang w:val="mk-MK"/>
              </w:rPr>
              <w:t>октомври</w:t>
            </w:r>
          </w:p>
        </w:tc>
        <w:tc>
          <w:tcPr>
            <w:tcW w:w="3402" w:type="dxa"/>
            <w:shd w:val="clear" w:color="auto" w:fill="auto"/>
          </w:tcPr>
          <w:p w:rsidR="00392B98" w:rsidRDefault="00392B98" w:rsidP="00392B98">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392B98" w:rsidRPr="0095133D" w:rsidRDefault="000848DC" w:rsidP="00392B98">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tc>
        <w:tc>
          <w:tcPr>
            <w:tcW w:w="2126" w:type="dxa"/>
            <w:gridSpan w:val="2"/>
          </w:tcPr>
          <w:p w:rsidR="00392B98" w:rsidRDefault="00392B98" w:rsidP="00392B98">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392B98" w:rsidRDefault="00392B98" w:rsidP="00392B98">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Здруженија на граѓани</w:t>
            </w:r>
          </w:p>
          <w:p w:rsidR="00392B98" w:rsidRDefault="00392B98" w:rsidP="00392B98">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поединци</w:t>
            </w:r>
          </w:p>
        </w:tc>
        <w:tc>
          <w:tcPr>
            <w:tcW w:w="2126" w:type="dxa"/>
            <w:shd w:val="clear" w:color="auto" w:fill="auto"/>
          </w:tcPr>
          <w:p w:rsidR="00392B98" w:rsidRDefault="00392B98" w:rsidP="00392B98">
            <w:pPr>
              <w:spacing w:after="0" w:line="240" w:lineRule="auto"/>
              <w:jc w:val="right"/>
              <w:rPr>
                <w:rFonts w:ascii="Arial" w:hAnsi="Arial" w:cs="Arial"/>
                <w:sz w:val="20"/>
                <w:szCs w:val="20"/>
                <w:lang w:val="mk-MK"/>
              </w:rPr>
            </w:pPr>
            <w:r>
              <w:rPr>
                <w:rFonts w:ascii="Arial" w:hAnsi="Arial" w:cs="Arial"/>
                <w:sz w:val="20"/>
                <w:szCs w:val="20"/>
                <w:lang w:val="mk-MK"/>
              </w:rPr>
              <w:t>100.000,оо ден</w:t>
            </w:r>
          </w:p>
        </w:tc>
      </w:tr>
      <w:tr w:rsidR="00392B98"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0"/>
        </w:trPr>
        <w:tc>
          <w:tcPr>
            <w:tcW w:w="3544" w:type="dxa"/>
            <w:shd w:val="clear" w:color="auto" w:fill="auto"/>
          </w:tcPr>
          <w:p w:rsidR="00392B98" w:rsidRDefault="00392B98" w:rsidP="00392B98">
            <w:pPr>
              <w:spacing w:after="0" w:line="240" w:lineRule="auto"/>
              <w:rPr>
                <w:rFonts w:ascii="Arial" w:hAnsi="Arial" w:cs="Arial"/>
                <w:b/>
                <w:sz w:val="20"/>
                <w:szCs w:val="20"/>
                <w:lang w:val="mk-MK"/>
              </w:rPr>
            </w:pPr>
            <w:r>
              <w:rPr>
                <w:rFonts w:ascii="Arial" w:hAnsi="Arial" w:cs="Arial"/>
                <w:b/>
                <w:sz w:val="20"/>
                <w:szCs w:val="20"/>
                <w:lang w:val="mk-MK"/>
              </w:rPr>
              <w:t>Охрид чествува</w:t>
            </w:r>
          </w:p>
          <w:p w:rsidR="00392B98" w:rsidRDefault="00392B98" w:rsidP="00392B98">
            <w:pPr>
              <w:spacing w:after="0" w:line="240" w:lineRule="auto"/>
              <w:rPr>
                <w:rFonts w:ascii="Arial" w:hAnsi="Arial" w:cs="Arial"/>
                <w:b/>
                <w:sz w:val="20"/>
                <w:szCs w:val="20"/>
                <w:lang w:val="mk-MK"/>
              </w:rPr>
            </w:pPr>
            <w:r>
              <w:rPr>
                <w:rFonts w:ascii="Arial" w:hAnsi="Arial" w:cs="Arial"/>
                <w:b/>
                <w:sz w:val="20"/>
                <w:szCs w:val="20"/>
                <w:lang w:val="mk-MK"/>
              </w:rPr>
              <w:t xml:space="preserve">Свечена академија по повод </w:t>
            </w:r>
          </w:p>
          <w:p w:rsidR="00392B98" w:rsidRDefault="00392B98" w:rsidP="00392B98">
            <w:pPr>
              <w:spacing w:after="0" w:line="240" w:lineRule="auto"/>
              <w:rPr>
                <w:rFonts w:ascii="Arial" w:hAnsi="Arial" w:cs="Arial"/>
                <w:b/>
                <w:sz w:val="20"/>
                <w:szCs w:val="20"/>
                <w:lang w:val="mk-MK"/>
              </w:rPr>
            </w:pPr>
            <w:r>
              <w:rPr>
                <w:rFonts w:ascii="Arial" w:hAnsi="Arial" w:cs="Arial"/>
                <w:b/>
                <w:sz w:val="20"/>
                <w:szCs w:val="20"/>
                <w:lang w:val="mk-MK"/>
              </w:rPr>
              <w:t>2 Август – Денот на Републиката</w:t>
            </w:r>
          </w:p>
          <w:p w:rsidR="00392B98" w:rsidRDefault="00392B98" w:rsidP="00392B98">
            <w:pPr>
              <w:spacing w:after="0" w:line="240" w:lineRule="auto"/>
              <w:rPr>
                <w:rFonts w:ascii="Arial" w:hAnsi="Arial" w:cs="Arial"/>
                <w:b/>
                <w:sz w:val="20"/>
                <w:szCs w:val="20"/>
                <w:lang w:val="mk-MK"/>
              </w:rPr>
            </w:pPr>
            <w:r>
              <w:rPr>
                <w:rFonts w:ascii="Arial" w:hAnsi="Arial" w:cs="Arial"/>
                <w:b/>
                <w:sz w:val="20"/>
                <w:szCs w:val="20"/>
                <w:lang w:val="mk-MK"/>
              </w:rPr>
              <w:t>„Ноќ спроти Илинден“</w:t>
            </w:r>
          </w:p>
        </w:tc>
        <w:tc>
          <w:tcPr>
            <w:tcW w:w="3147" w:type="dxa"/>
            <w:gridSpan w:val="2"/>
            <w:shd w:val="clear" w:color="auto" w:fill="auto"/>
          </w:tcPr>
          <w:p w:rsidR="00392B98" w:rsidRPr="009C6D95" w:rsidRDefault="00392B98" w:rsidP="00392B98">
            <w:pPr>
              <w:spacing w:after="0" w:line="240" w:lineRule="auto"/>
              <w:rPr>
                <w:rFonts w:ascii="Arial" w:hAnsi="Arial" w:cs="Arial"/>
                <w:sz w:val="20"/>
                <w:szCs w:val="20"/>
                <w:lang w:val="mk-MK"/>
              </w:rPr>
            </w:pPr>
            <w:r w:rsidRPr="00372340">
              <w:rPr>
                <w:rFonts w:ascii="Arial" w:hAnsi="Arial" w:cs="Arial"/>
                <w:color w:val="000000" w:themeColor="text1"/>
                <w:sz w:val="20"/>
                <w:szCs w:val="20"/>
                <w:lang w:val="mk-MK"/>
              </w:rPr>
              <w:t>Негување на светлите традиции на Илинден</w:t>
            </w:r>
          </w:p>
        </w:tc>
        <w:tc>
          <w:tcPr>
            <w:tcW w:w="1276" w:type="dxa"/>
            <w:gridSpan w:val="2"/>
            <w:shd w:val="clear" w:color="auto" w:fill="auto"/>
          </w:tcPr>
          <w:p w:rsidR="00392B98" w:rsidRDefault="00392B98" w:rsidP="00392B98">
            <w:pPr>
              <w:spacing w:after="0" w:line="240" w:lineRule="auto"/>
              <w:rPr>
                <w:rFonts w:ascii="Arial" w:hAnsi="Arial" w:cs="Arial"/>
                <w:sz w:val="18"/>
                <w:szCs w:val="18"/>
                <w:lang w:val="mk-MK"/>
              </w:rPr>
            </w:pPr>
            <w:r>
              <w:rPr>
                <w:rFonts w:ascii="Arial" w:hAnsi="Arial" w:cs="Arial"/>
                <w:sz w:val="18"/>
                <w:szCs w:val="18"/>
                <w:lang w:val="mk-MK"/>
              </w:rPr>
              <w:t xml:space="preserve">Август </w:t>
            </w:r>
          </w:p>
        </w:tc>
        <w:tc>
          <w:tcPr>
            <w:tcW w:w="3402" w:type="dxa"/>
            <w:shd w:val="clear" w:color="auto" w:fill="auto"/>
          </w:tcPr>
          <w:p w:rsidR="00392B98" w:rsidRDefault="00392B98" w:rsidP="00392B98">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392B98" w:rsidRDefault="000848DC" w:rsidP="000848DC">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r w:rsidR="00392B98">
              <w:rPr>
                <w:rFonts w:ascii="Arial" w:hAnsi="Arial" w:cs="Arial"/>
                <w:color w:val="000000" w:themeColor="text1"/>
                <w:sz w:val="20"/>
                <w:szCs w:val="20"/>
                <w:lang w:val="mk-MK"/>
              </w:rPr>
              <w:t xml:space="preserve"> </w:t>
            </w:r>
            <w:r>
              <w:rPr>
                <w:rFonts w:ascii="Arial" w:hAnsi="Arial" w:cs="Arial"/>
                <w:color w:val="000000" w:themeColor="text1"/>
                <w:sz w:val="20"/>
                <w:szCs w:val="20"/>
                <w:lang w:val="mk-MK"/>
              </w:rPr>
              <w:t xml:space="preserve">  </w:t>
            </w:r>
          </w:p>
        </w:tc>
        <w:tc>
          <w:tcPr>
            <w:tcW w:w="2126" w:type="dxa"/>
            <w:gridSpan w:val="2"/>
          </w:tcPr>
          <w:p w:rsidR="00392B98" w:rsidRDefault="00392B98" w:rsidP="00392B98">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392B98" w:rsidRDefault="00392B98" w:rsidP="00392B98">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Здруженија на граѓани</w:t>
            </w:r>
          </w:p>
          <w:p w:rsidR="00392B98" w:rsidRDefault="00392B98" w:rsidP="00392B98">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поединци</w:t>
            </w:r>
          </w:p>
        </w:tc>
        <w:tc>
          <w:tcPr>
            <w:tcW w:w="2126" w:type="dxa"/>
            <w:shd w:val="clear" w:color="auto" w:fill="auto"/>
          </w:tcPr>
          <w:p w:rsidR="00392B98" w:rsidRDefault="00392B98" w:rsidP="00392B98">
            <w:pPr>
              <w:spacing w:after="0" w:line="240" w:lineRule="auto"/>
              <w:jc w:val="right"/>
              <w:rPr>
                <w:rFonts w:ascii="Arial" w:hAnsi="Arial" w:cs="Arial"/>
                <w:sz w:val="20"/>
                <w:szCs w:val="20"/>
                <w:lang w:val="mk-MK"/>
              </w:rPr>
            </w:pPr>
            <w:r>
              <w:rPr>
                <w:rFonts w:ascii="Arial" w:hAnsi="Arial" w:cs="Arial"/>
                <w:sz w:val="20"/>
                <w:szCs w:val="20"/>
                <w:lang w:val="mk-MK"/>
              </w:rPr>
              <w:t>100.000,оо ден</w:t>
            </w:r>
          </w:p>
        </w:tc>
      </w:tr>
      <w:tr w:rsidR="00392B98"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0"/>
        </w:trPr>
        <w:tc>
          <w:tcPr>
            <w:tcW w:w="3544" w:type="dxa"/>
            <w:shd w:val="clear" w:color="auto" w:fill="auto"/>
          </w:tcPr>
          <w:p w:rsidR="00392B98" w:rsidRDefault="00392B98" w:rsidP="00392B98">
            <w:pPr>
              <w:spacing w:after="0" w:line="240" w:lineRule="auto"/>
              <w:rPr>
                <w:rFonts w:ascii="Arial" w:hAnsi="Arial" w:cs="Arial"/>
                <w:b/>
                <w:sz w:val="20"/>
                <w:szCs w:val="20"/>
                <w:lang w:val="mk-MK"/>
              </w:rPr>
            </w:pPr>
            <w:r>
              <w:rPr>
                <w:rFonts w:ascii="Arial" w:hAnsi="Arial" w:cs="Arial"/>
                <w:b/>
                <w:sz w:val="20"/>
                <w:szCs w:val="20"/>
                <w:lang w:val="mk-MK"/>
              </w:rPr>
              <w:t xml:space="preserve">Охрид чествува </w:t>
            </w:r>
          </w:p>
          <w:p w:rsidR="00392B98" w:rsidRDefault="00392B98" w:rsidP="00392B98">
            <w:pPr>
              <w:spacing w:after="0" w:line="240" w:lineRule="auto"/>
              <w:rPr>
                <w:rFonts w:ascii="Arial" w:hAnsi="Arial" w:cs="Arial"/>
                <w:b/>
                <w:sz w:val="20"/>
                <w:szCs w:val="20"/>
                <w:lang w:val="mk-MK"/>
              </w:rPr>
            </w:pPr>
            <w:r>
              <w:rPr>
                <w:rFonts w:ascii="Arial" w:hAnsi="Arial" w:cs="Arial"/>
                <w:b/>
                <w:sz w:val="20"/>
                <w:szCs w:val="20"/>
                <w:lang w:val="mk-MK"/>
              </w:rPr>
              <w:t>Свечена академија по повод 7 Ноември -Денот на ослободување на Охрид</w:t>
            </w:r>
          </w:p>
        </w:tc>
        <w:tc>
          <w:tcPr>
            <w:tcW w:w="3147" w:type="dxa"/>
            <w:gridSpan w:val="2"/>
            <w:shd w:val="clear" w:color="auto" w:fill="auto"/>
          </w:tcPr>
          <w:p w:rsidR="00392B98" w:rsidRPr="00372340" w:rsidRDefault="00392B98" w:rsidP="00392B98">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Почитување и негување на историските настани и личности од подрачјето  на Општина Охрид за време на олободувањето на Охрид</w:t>
            </w:r>
          </w:p>
        </w:tc>
        <w:tc>
          <w:tcPr>
            <w:tcW w:w="1276" w:type="dxa"/>
            <w:gridSpan w:val="2"/>
            <w:shd w:val="clear" w:color="auto" w:fill="auto"/>
          </w:tcPr>
          <w:p w:rsidR="00392B98" w:rsidRDefault="00392B98" w:rsidP="00392B98">
            <w:pPr>
              <w:spacing w:after="0" w:line="240" w:lineRule="auto"/>
              <w:rPr>
                <w:rFonts w:ascii="Arial" w:hAnsi="Arial" w:cs="Arial"/>
                <w:sz w:val="18"/>
                <w:szCs w:val="18"/>
                <w:lang w:val="mk-MK"/>
              </w:rPr>
            </w:pPr>
            <w:r>
              <w:rPr>
                <w:rFonts w:ascii="Arial" w:hAnsi="Arial" w:cs="Arial"/>
                <w:sz w:val="18"/>
                <w:szCs w:val="18"/>
                <w:lang w:val="mk-MK"/>
              </w:rPr>
              <w:t>ноември</w:t>
            </w:r>
          </w:p>
        </w:tc>
        <w:tc>
          <w:tcPr>
            <w:tcW w:w="3402" w:type="dxa"/>
            <w:shd w:val="clear" w:color="auto" w:fill="auto"/>
          </w:tcPr>
          <w:p w:rsidR="00392B98" w:rsidRDefault="00392B98" w:rsidP="00392B98">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392B98" w:rsidRDefault="000848DC" w:rsidP="000848DC">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r w:rsidR="00392B98">
              <w:rPr>
                <w:rFonts w:ascii="Arial" w:hAnsi="Arial" w:cs="Arial"/>
                <w:color w:val="000000" w:themeColor="text1"/>
                <w:sz w:val="20"/>
                <w:szCs w:val="20"/>
                <w:lang w:val="mk-MK"/>
              </w:rPr>
              <w:t xml:space="preserve"> </w:t>
            </w:r>
            <w:r>
              <w:rPr>
                <w:rFonts w:ascii="Arial" w:hAnsi="Arial" w:cs="Arial"/>
                <w:color w:val="000000" w:themeColor="text1"/>
                <w:sz w:val="20"/>
                <w:szCs w:val="20"/>
                <w:lang w:val="mk-MK"/>
              </w:rPr>
              <w:t xml:space="preserve"> </w:t>
            </w:r>
          </w:p>
        </w:tc>
        <w:tc>
          <w:tcPr>
            <w:tcW w:w="2126" w:type="dxa"/>
            <w:gridSpan w:val="2"/>
          </w:tcPr>
          <w:p w:rsidR="00392B98" w:rsidRDefault="00392B98" w:rsidP="00392B98">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Општина Охрид</w:t>
            </w:r>
          </w:p>
          <w:p w:rsidR="00392B98" w:rsidRDefault="00392B98" w:rsidP="00392B98">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Здруженија на граѓани</w:t>
            </w:r>
          </w:p>
          <w:p w:rsidR="00392B98" w:rsidRDefault="00392B98" w:rsidP="00392B98">
            <w:pPr>
              <w:spacing w:after="0" w:line="240" w:lineRule="auto"/>
              <w:jc w:val="right"/>
              <w:rPr>
                <w:rFonts w:ascii="Arial" w:hAnsi="Arial" w:cs="Arial"/>
                <w:color w:val="000000" w:themeColor="text1"/>
                <w:sz w:val="20"/>
                <w:szCs w:val="20"/>
                <w:lang w:val="mk-MK"/>
              </w:rPr>
            </w:pPr>
            <w:r>
              <w:rPr>
                <w:rFonts w:ascii="Arial" w:hAnsi="Arial" w:cs="Arial"/>
                <w:color w:val="000000" w:themeColor="text1"/>
                <w:sz w:val="20"/>
                <w:szCs w:val="20"/>
                <w:lang w:val="mk-MK"/>
              </w:rPr>
              <w:t>поединци</w:t>
            </w:r>
          </w:p>
        </w:tc>
        <w:tc>
          <w:tcPr>
            <w:tcW w:w="2126" w:type="dxa"/>
            <w:shd w:val="clear" w:color="auto" w:fill="auto"/>
          </w:tcPr>
          <w:p w:rsidR="00392B98" w:rsidRDefault="00392B98" w:rsidP="00392B98">
            <w:pPr>
              <w:spacing w:after="0" w:line="240" w:lineRule="auto"/>
              <w:jc w:val="right"/>
              <w:rPr>
                <w:rFonts w:ascii="Arial" w:hAnsi="Arial" w:cs="Arial"/>
                <w:sz w:val="20"/>
                <w:szCs w:val="20"/>
                <w:lang w:val="mk-MK"/>
              </w:rPr>
            </w:pPr>
            <w:r>
              <w:rPr>
                <w:rFonts w:ascii="Arial" w:hAnsi="Arial" w:cs="Arial"/>
                <w:sz w:val="20"/>
                <w:szCs w:val="20"/>
                <w:lang w:val="mk-MK"/>
              </w:rPr>
              <w:t>100.000,оо ден</w:t>
            </w:r>
          </w:p>
        </w:tc>
      </w:tr>
      <w:tr w:rsidR="00392B98" w:rsidRPr="00372340" w:rsidTr="00B9310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0"/>
        </w:trPr>
        <w:tc>
          <w:tcPr>
            <w:tcW w:w="13495" w:type="dxa"/>
            <w:gridSpan w:val="8"/>
            <w:shd w:val="clear" w:color="auto" w:fill="auto"/>
          </w:tcPr>
          <w:p w:rsidR="00392B98" w:rsidRDefault="00392B98" w:rsidP="00392B98">
            <w:pPr>
              <w:spacing w:after="0" w:line="240" w:lineRule="auto"/>
              <w:jc w:val="right"/>
              <w:rPr>
                <w:rFonts w:ascii="Arial" w:hAnsi="Arial" w:cs="Arial"/>
                <w:color w:val="000000" w:themeColor="text1"/>
                <w:sz w:val="20"/>
                <w:szCs w:val="20"/>
                <w:lang w:val="mk-MK"/>
              </w:rPr>
            </w:pPr>
          </w:p>
        </w:tc>
        <w:tc>
          <w:tcPr>
            <w:tcW w:w="2126" w:type="dxa"/>
            <w:shd w:val="clear" w:color="auto" w:fill="auto"/>
          </w:tcPr>
          <w:p w:rsidR="00392B98" w:rsidRPr="00456771" w:rsidRDefault="00456771" w:rsidP="00392B98">
            <w:pPr>
              <w:spacing w:after="0" w:line="240" w:lineRule="auto"/>
              <w:jc w:val="right"/>
              <w:rPr>
                <w:rFonts w:ascii="Arial" w:hAnsi="Arial" w:cs="Arial"/>
                <w:b/>
                <w:bCs/>
                <w:sz w:val="20"/>
                <w:szCs w:val="20"/>
                <w:lang w:val="mk-MK"/>
              </w:rPr>
            </w:pPr>
            <w:r w:rsidRPr="00456771">
              <w:rPr>
                <w:rFonts w:ascii="Arial" w:hAnsi="Arial" w:cs="Arial"/>
                <w:b/>
                <w:bCs/>
                <w:color w:val="000000" w:themeColor="text1"/>
                <w:sz w:val="20"/>
                <w:szCs w:val="20"/>
                <w:lang w:val="mk-MK"/>
              </w:rPr>
              <w:t>500.000,ооден</w:t>
            </w:r>
          </w:p>
        </w:tc>
      </w:tr>
      <w:tr w:rsidR="00392B98"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0"/>
        </w:trPr>
        <w:tc>
          <w:tcPr>
            <w:tcW w:w="3544" w:type="dxa"/>
            <w:shd w:val="clear" w:color="auto" w:fill="auto"/>
          </w:tcPr>
          <w:p w:rsidR="00392B98" w:rsidRPr="009C6D95" w:rsidRDefault="00392B98" w:rsidP="00392B98">
            <w:pPr>
              <w:spacing w:after="0" w:line="240" w:lineRule="auto"/>
              <w:rPr>
                <w:rFonts w:ascii="Arial" w:hAnsi="Arial" w:cs="Arial"/>
                <w:sz w:val="20"/>
                <w:szCs w:val="20"/>
                <w:u w:val="single"/>
                <w:lang w:val="mk-MK"/>
              </w:rPr>
            </w:pPr>
          </w:p>
          <w:p w:rsidR="00392B98" w:rsidRDefault="00392B98" w:rsidP="00392B98">
            <w:pPr>
              <w:spacing w:after="0" w:line="240" w:lineRule="auto"/>
              <w:rPr>
                <w:rFonts w:ascii="Arial" w:hAnsi="Arial" w:cs="Arial"/>
                <w:b/>
                <w:sz w:val="20"/>
                <w:szCs w:val="20"/>
                <w:u w:val="single"/>
                <w:lang w:val="mk-MK"/>
              </w:rPr>
            </w:pPr>
            <w:r w:rsidRPr="00C15FAF">
              <w:rPr>
                <w:rFonts w:ascii="Arial" w:hAnsi="Arial" w:cs="Arial"/>
                <w:b/>
                <w:sz w:val="20"/>
                <w:szCs w:val="20"/>
                <w:u w:val="single"/>
                <w:lang w:val="mk-MK"/>
              </w:rPr>
              <w:t>КУЛТУРАТА РАСТЕ СО ДЕЦАТА</w:t>
            </w:r>
          </w:p>
          <w:p w:rsidR="007C1CE4" w:rsidRPr="00C15FAF" w:rsidRDefault="007C1CE4" w:rsidP="00392B98">
            <w:pPr>
              <w:spacing w:after="0" w:line="240" w:lineRule="auto"/>
              <w:rPr>
                <w:rFonts w:ascii="Arial" w:hAnsi="Arial" w:cs="Arial"/>
                <w:b/>
                <w:sz w:val="20"/>
                <w:szCs w:val="20"/>
                <w:u w:val="single"/>
                <w:lang w:val="mk-MK"/>
              </w:rPr>
            </w:pPr>
            <w:r>
              <w:rPr>
                <w:rFonts w:ascii="Arial" w:hAnsi="Arial" w:cs="Arial"/>
                <w:b/>
                <w:sz w:val="20"/>
                <w:szCs w:val="20"/>
                <w:u w:val="single"/>
                <w:lang w:val="mk-MK"/>
              </w:rPr>
              <w:t>„За сите деца“</w:t>
            </w:r>
          </w:p>
          <w:p w:rsidR="00392B98" w:rsidRPr="00C15FAF" w:rsidRDefault="00392B98" w:rsidP="00392B98">
            <w:pPr>
              <w:spacing w:after="0" w:line="240" w:lineRule="auto"/>
              <w:rPr>
                <w:rFonts w:ascii="Arial" w:hAnsi="Arial" w:cs="Arial"/>
                <w:b/>
                <w:sz w:val="20"/>
                <w:szCs w:val="20"/>
                <w:u w:val="single"/>
                <w:lang w:val="mk-MK"/>
              </w:rPr>
            </w:pPr>
          </w:p>
          <w:p w:rsidR="00392B98" w:rsidRPr="00C15FAF" w:rsidRDefault="00392B98" w:rsidP="00392B98">
            <w:pPr>
              <w:spacing w:after="0" w:line="240" w:lineRule="auto"/>
              <w:rPr>
                <w:rFonts w:ascii="Arial" w:hAnsi="Arial" w:cs="Arial"/>
                <w:b/>
                <w:sz w:val="20"/>
                <w:szCs w:val="20"/>
                <w:u w:val="single"/>
                <w:lang w:val="mk-MK"/>
              </w:rPr>
            </w:pPr>
          </w:p>
          <w:p w:rsidR="00392B98" w:rsidRPr="00C15FAF" w:rsidRDefault="00392B98" w:rsidP="00392B98">
            <w:pPr>
              <w:spacing w:after="0" w:line="240" w:lineRule="auto"/>
              <w:rPr>
                <w:rFonts w:ascii="Arial" w:hAnsi="Arial" w:cs="Arial"/>
                <w:b/>
                <w:sz w:val="20"/>
                <w:szCs w:val="20"/>
                <w:u w:val="single"/>
                <w:lang w:val="mk-MK"/>
              </w:rPr>
            </w:pPr>
            <w:r w:rsidRPr="00C15FAF">
              <w:rPr>
                <w:rFonts w:ascii="Arial" w:hAnsi="Arial" w:cs="Arial"/>
                <w:b/>
                <w:sz w:val="20"/>
                <w:szCs w:val="20"/>
                <w:u w:val="single"/>
                <w:lang w:val="mk-MK"/>
              </w:rPr>
              <w:t xml:space="preserve">Програма за деца (од 3 до 12 години </w:t>
            </w:r>
          </w:p>
          <w:p w:rsidR="00392B98" w:rsidRDefault="00392B98" w:rsidP="00392B98">
            <w:pPr>
              <w:spacing w:after="0" w:line="240" w:lineRule="auto"/>
              <w:rPr>
                <w:rFonts w:ascii="Arial" w:hAnsi="Arial" w:cs="Arial"/>
                <w:b/>
                <w:sz w:val="20"/>
                <w:szCs w:val="20"/>
                <w:u w:val="single"/>
                <w:lang w:val="mk-MK"/>
              </w:rPr>
            </w:pPr>
            <w:r>
              <w:rPr>
                <w:rFonts w:ascii="Arial" w:hAnsi="Arial" w:cs="Arial"/>
                <w:b/>
                <w:sz w:val="20"/>
                <w:szCs w:val="20"/>
                <w:u w:val="single"/>
                <w:lang w:val="mk-MK"/>
              </w:rPr>
              <w:t>(Годишна програма секој петок)</w:t>
            </w:r>
          </w:p>
          <w:p w:rsidR="00392B98" w:rsidRDefault="00392B98" w:rsidP="00392B98">
            <w:pPr>
              <w:spacing w:after="0" w:line="240" w:lineRule="auto"/>
              <w:rPr>
                <w:rFonts w:ascii="Arial" w:hAnsi="Arial" w:cs="Arial"/>
                <w:b/>
                <w:sz w:val="20"/>
                <w:szCs w:val="20"/>
                <w:u w:val="single"/>
                <w:lang w:val="mk-MK"/>
              </w:rPr>
            </w:pPr>
            <w:r w:rsidRPr="00C15FAF">
              <w:rPr>
                <w:rFonts w:ascii="Arial" w:hAnsi="Arial" w:cs="Arial"/>
                <w:b/>
                <w:sz w:val="20"/>
                <w:szCs w:val="20"/>
                <w:u w:val="single"/>
                <w:lang w:val="mk-MK"/>
              </w:rPr>
              <w:t xml:space="preserve"> Програма за деца за време на празници , Предновогодишна програма</w:t>
            </w:r>
            <w:r>
              <w:rPr>
                <w:rFonts w:ascii="Arial" w:hAnsi="Arial" w:cs="Arial"/>
                <w:b/>
                <w:sz w:val="20"/>
                <w:szCs w:val="20"/>
                <w:u w:val="single"/>
                <w:lang w:val="mk-MK"/>
              </w:rPr>
              <w:t xml:space="preserve"> за деца и млади)</w:t>
            </w:r>
          </w:p>
          <w:p w:rsidR="007C1CE4" w:rsidRDefault="007C1CE4" w:rsidP="00392B98">
            <w:pPr>
              <w:spacing w:after="0" w:line="240" w:lineRule="auto"/>
              <w:rPr>
                <w:rFonts w:ascii="Arial" w:hAnsi="Arial" w:cs="Arial"/>
                <w:b/>
                <w:sz w:val="20"/>
                <w:szCs w:val="20"/>
                <w:u w:val="single"/>
                <w:lang w:val="mk-MK"/>
              </w:rPr>
            </w:pPr>
          </w:p>
          <w:p w:rsidR="007C1CE4" w:rsidRPr="009C6D95" w:rsidRDefault="007C1CE4" w:rsidP="00392B98">
            <w:pPr>
              <w:spacing w:after="0" w:line="240" w:lineRule="auto"/>
              <w:rPr>
                <w:rFonts w:ascii="Arial" w:hAnsi="Arial" w:cs="Arial"/>
                <w:sz w:val="20"/>
                <w:szCs w:val="20"/>
                <w:u w:val="single"/>
                <w:lang w:val="mk-MK"/>
              </w:rPr>
            </w:pPr>
            <w:r>
              <w:rPr>
                <w:rFonts w:ascii="Arial" w:hAnsi="Arial" w:cs="Arial"/>
                <w:b/>
                <w:sz w:val="20"/>
                <w:szCs w:val="20"/>
                <w:u w:val="single"/>
                <w:lang w:val="mk-MK"/>
              </w:rPr>
              <w:t>Програма во прилог</w:t>
            </w:r>
          </w:p>
        </w:tc>
        <w:tc>
          <w:tcPr>
            <w:tcW w:w="3147" w:type="dxa"/>
            <w:gridSpan w:val="2"/>
            <w:shd w:val="clear" w:color="auto" w:fill="auto"/>
          </w:tcPr>
          <w:p w:rsidR="00392B98" w:rsidRPr="009C6D95" w:rsidRDefault="00392B98" w:rsidP="00392B98">
            <w:pPr>
              <w:spacing w:after="0" w:line="240" w:lineRule="auto"/>
              <w:rPr>
                <w:rFonts w:ascii="Arial" w:hAnsi="Arial" w:cs="Arial"/>
                <w:sz w:val="20"/>
                <w:szCs w:val="20"/>
                <w:lang w:val="mk-MK"/>
              </w:rPr>
            </w:pPr>
          </w:p>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Приближување на  културата до најмладите од 6 до 12 години –</w:t>
            </w:r>
          </w:p>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Едукативни, културно-забавни и рекреативни содржини</w:t>
            </w:r>
          </w:p>
        </w:tc>
        <w:tc>
          <w:tcPr>
            <w:tcW w:w="1276" w:type="dxa"/>
            <w:gridSpan w:val="2"/>
            <w:shd w:val="clear" w:color="auto" w:fill="auto"/>
          </w:tcPr>
          <w:p w:rsidR="00392B98" w:rsidRPr="009C6D95" w:rsidRDefault="00392B98" w:rsidP="00392B98">
            <w:pPr>
              <w:spacing w:after="0" w:line="240" w:lineRule="auto"/>
              <w:jc w:val="center"/>
              <w:rPr>
                <w:rFonts w:ascii="Arial" w:hAnsi="Arial" w:cs="Arial"/>
                <w:sz w:val="20"/>
                <w:szCs w:val="20"/>
                <w:lang w:val="mk-MK"/>
              </w:rPr>
            </w:pPr>
          </w:p>
          <w:p w:rsidR="00392B98" w:rsidRPr="009C6D95" w:rsidRDefault="00392B98" w:rsidP="00392B98">
            <w:pPr>
              <w:spacing w:after="0" w:line="240" w:lineRule="auto"/>
              <w:jc w:val="center"/>
              <w:rPr>
                <w:rFonts w:ascii="Arial" w:hAnsi="Arial" w:cs="Arial"/>
                <w:sz w:val="20"/>
                <w:szCs w:val="20"/>
                <w:lang w:val="mk-MK"/>
              </w:rPr>
            </w:pPr>
            <w:r w:rsidRPr="009C6D95">
              <w:rPr>
                <w:rFonts w:ascii="Arial" w:hAnsi="Arial" w:cs="Arial"/>
                <w:sz w:val="20"/>
                <w:szCs w:val="20"/>
                <w:lang w:val="mk-MK"/>
              </w:rPr>
              <w:t>202</w:t>
            </w:r>
            <w:r w:rsidR="003E68F5">
              <w:rPr>
                <w:rFonts w:ascii="Arial" w:hAnsi="Arial" w:cs="Arial"/>
                <w:sz w:val="20"/>
                <w:szCs w:val="20"/>
                <w:lang w:val="mk-MK"/>
              </w:rPr>
              <w:t>6</w:t>
            </w:r>
          </w:p>
        </w:tc>
        <w:tc>
          <w:tcPr>
            <w:tcW w:w="3402" w:type="dxa"/>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Општина Охрид</w:t>
            </w:r>
          </w:p>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Здруженија на граѓани, институции и поединци од областа на културата и воспитно –образовниот процес</w:t>
            </w:r>
          </w:p>
          <w:p w:rsidR="00392B98" w:rsidRPr="00F530CF" w:rsidRDefault="000848DC" w:rsidP="00392B98">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p w:rsidR="00392B98" w:rsidRPr="00F530CF" w:rsidRDefault="00392B98" w:rsidP="00392B98">
            <w:pPr>
              <w:spacing w:after="0" w:line="240" w:lineRule="auto"/>
              <w:rPr>
                <w:rFonts w:ascii="Arial" w:hAnsi="Arial" w:cs="Arial"/>
                <w:color w:val="000000" w:themeColor="text1"/>
                <w:sz w:val="20"/>
                <w:szCs w:val="20"/>
                <w:lang w:val="mk-MK"/>
              </w:rPr>
            </w:pPr>
          </w:p>
          <w:p w:rsidR="00392B98" w:rsidRPr="009C6D95" w:rsidRDefault="00392B98" w:rsidP="00392B98">
            <w:pPr>
              <w:spacing w:after="0" w:line="240" w:lineRule="auto"/>
              <w:rPr>
                <w:rFonts w:ascii="Arial" w:hAnsi="Arial" w:cs="Arial"/>
                <w:sz w:val="20"/>
                <w:szCs w:val="20"/>
                <w:lang w:val="mk-MK"/>
              </w:rPr>
            </w:pPr>
          </w:p>
        </w:tc>
        <w:tc>
          <w:tcPr>
            <w:tcW w:w="2126" w:type="dxa"/>
            <w:gridSpan w:val="2"/>
          </w:tcPr>
          <w:p w:rsidR="00392B98" w:rsidRPr="009C6D95" w:rsidRDefault="00392B98" w:rsidP="00392B98">
            <w:pPr>
              <w:spacing w:after="0" w:line="240" w:lineRule="auto"/>
              <w:jc w:val="right"/>
              <w:rPr>
                <w:rFonts w:ascii="Arial" w:hAnsi="Arial" w:cs="Arial"/>
                <w:sz w:val="20"/>
                <w:szCs w:val="20"/>
                <w:lang w:val="mk-MK"/>
              </w:rPr>
            </w:pPr>
            <w:r w:rsidRPr="009C6D95">
              <w:rPr>
                <w:rFonts w:ascii="Arial" w:hAnsi="Arial" w:cs="Arial"/>
                <w:sz w:val="20"/>
                <w:szCs w:val="20"/>
                <w:lang w:val="mk-MK"/>
              </w:rPr>
              <w:t>Општина Охрид к4</w:t>
            </w:r>
          </w:p>
        </w:tc>
        <w:tc>
          <w:tcPr>
            <w:tcW w:w="2126" w:type="dxa"/>
            <w:shd w:val="clear" w:color="auto" w:fill="auto"/>
          </w:tcPr>
          <w:p w:rsidR="00392B98" w:rsidRPr="009C6D95" w:rsidRDefault="00392B98" w:rsidP="00392B98">
            <w:pPr>
              <w:spacing w:after="0" w:line="240" w:lineRule="auto"/>
              <w:jc w:val="right"/>
              <w:rPr>
                <w:rFonts w:ascii="Arial" w:hAnsi="Arial" w:cs="Arial"/>
                <w:sz w:val="20"/>
                <w:szCs w:val="20"/>
                <w:lang w:val="mk-MK"/>
              </w:rPr>
            </w:pPr>
          </w:p>
          <w:p w:rsidR="00392B98" w:rsidRDefault="00392B98" w:rsidP="00392B98">
            <w:pPr>
              <w:spacing w:after="0" w:line="240" w:lineRule="auto"/>
              <w:jc w:val="right"/>
              <w:rPr>
                <w:rFonts w:ascii="Arial" w:hAnsi="Arial" w:cs="Arial"/>
                <w:color w:val="FF0000"/>
                <w:sz w:val="20"/>
                <w:szCs w:val="20"/>
                <w:lang w:val="mk-MK"/>
              </w:rPr>
            </w:pPr>
          </w:p>
          <w:p w:rsidR="00392B98" w:rsidRDefault="00392B98" w:rsidP="00392B98">
            <w:pPr>
              <w:spacing w:after="0" w:line="240" w:lineRule="auto"/>
              <w:jc w:val="right"/>
              <w:rPr>
                <w:rFonts w:ascii="Arial" w:hAnsi="Arial" w:cs="Arial"/>
                <w:color w:val="FF0000"/>
                <w:sz w:val="20"/>
                <w:szCs w:val="20"/>
                <w:lang w:val="mk-MK"/>
              </w:rPr>
            </w:pPr>
          </w:p>
          <w:p w:rsidR="00392B98" w:rsidRDefault="00392B98" w:rsidP="00392B98">
            <w:pPr>
              <w:spacing w:after="0" w:line="240" w:lineRule="auto"/>
              <w:jc w:val="right"/>
              <w:rPr>
                <w:rFonts w:ascii="Arial" w:hAnsi="Arial" w:cs="Arial"/>
                <w:color w:val="FF0000"/>
                <w:sz w:val="20"/>
                <w:szCs w:val="20"/>
                <w:lang w:val="mk-MK"/>
              </w:rPr>
            </w:pPr>
          </w:p>
          <w:p w:rsidR="00392B98" w:rsidRPr="009C6D95" w:rsidRDefault="00392B98" w:rsidP="00392B98">
            <w:pPr>
              <w:spacing w:after="0" w:line="240" w:lineRule="auto"/>
              <w:jc w:val="right"/>
              <w:rPr>
                <w:rFonts w:ascii="Arial" w:hAnsi="Arial" w:cs="Arial"/>
                <w:sz w:val="20"/>
                <w:szCs w:val="20"/>
                <w:lang w:val="mk-MK"/>
              </w:rPr>
            </w:pPr>
            <w:r w:rsidRPr="00F530CF">
              <w:rPr>
                <w:rFonts w:ascii="Arial" w:hAnsi="Arial" w:cs="Arial"/>
                <w:color w:val="000000" w:themeColor="text1"/>
                <w:sz w:val="20"/>
                <w:szCs w:val="20"/>
                <w:lang w:val="mk-MK"/>
              </w:rPr>
              <w:t>1.600.000,оо ден</w:t>
            </w:r>
          </w:p>
        </w:tc>
      </w:tr>
      <w:tr w:rsidR="00392B98"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44"/>
        </w:trPr>
        <w:tc>
          <w:tcPr>
            <w:tcW w:w="7967" w:type="dxa"/>
            <w:gridSpan w:val="5"/>
            <w:shd w:val="clear" w:color="auto" w:fill="auto"/>
          </w:tcPr>
          <w:p w:rsidR="00392B98" w:rsidRPr="009C6D95" w:rsidRDefault="00392B98" w:rsidP="00392B98">
            <w:pPr>
              <w:spacing w:after="0" w:line="240" w:lineRule="auto"/>
              <w:jc w:val="center"/>
              <w:rPr>
                <w:rFonts w:ascii="Arial" w:hAnsi="Arial" w:cs="Arial"/>
                <w:sz w:val="20"/>
                <w:szCs w:val="20"/>
                <w:lang w:val="mk-MK"/>
              </w:rPr>
            </w:pPr>
          </w:p>
          <w:p w:rsidR="00392B98" w:rsidRPr="009C6D95" w:rsidRDefault="00392B98" w:rsidP="00392B98">
            <w:pPr>
              <w:spacing w:after="0" w:line="240" w:lineRule="auto"/>
              <w:jc w:val="center"/>
              <w:rPr>
                <w:rFonts w:ascii="Arial" w:hAnsi="Arial" w:cs="Arial"/>
                <w:sz w:val="20"/>
                <w:szCs w:val="20"/>
                <w:lang w:val="mk-MK"/>
              </w:rPr>
            </w:pPr>
          </w:p>
        </w:tc>
        <w:tc>
          <w:tcPr>
            <w:tcW w:w="3402" w:type="dxa"/>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Вкупно</w:t>
            </w:r>
          </w:p>
        </w:tc>
        <w:tc>
          <w:tcPr>
            <w:tcW w:w="2126" w:type="dxa"/>
            <w:gridSpan w:val="2"/>
          </w:tcPr>
          <w:p w:rsidR="00392B98" w:rsidRPr="009C6D95" w:rsidRDefault="00392B98" w:rsidP="00392B98">
            <w:pPr>
              <w:spacing w:after="0" w:line="240" w:lineRule="auto"/>
              <w:jc w:val="right"/>
              <w:rPr>
                <w:rFonts w:ascii="Arial" w:hAnsi="Arial" w:cs="Arial"/>
                <w:sz w:val="20"/>
                <w:szCs w:val="20"/>
                <w:lang w:val="mk-MK"/>
              </w:rPr>
            </w:pPr>
          </w:p>
        </w:tc>
        <w:tc>
          <w:tcPr>
            <w:tcW w:w="2126" w:type="dxa"/>
            <w:shd w:val="clear" w:color="auto" w:fill="auto"/>
          </w:tcPr>
          <w:p w:rsidR="00392B98" w:rsidRPr="009C6D95" w:rsidRDefault="00392B98" w:rsidP="00392B98">
            <w:pPr>
              <w:spacing w:after="0" w:line="240" w:lineRule="auto"/>
              <w:jc w:val="right"/>
              <w:rPr>
                <w:rFonts w:ascii="Arial" w:hAnsi="Arial" w:cs="Arial"/>
                <w:b/>
                <w:sz w:val="20"/>
                <w:szCs w:val="20"/>
                <w:lang w:val="mk-MK"/>
              </w:rPr>
            </w:pPr>
            <w:r w:rsidRPr="009C6D95">
              <w:rPr>
                <w:rFonts w:ascii="Arial" w:hAnsi="Arial" w:cs="Arial"/>
                <w:b/>
                <w:sz w:val="20"/>
                <w:szCs w:val="20"/>
                <w:lang w:val="mk-MK"/>
              </w:rPr>
              <w:t>1.</w:t>
            </w:r>
            <w:r w:rsidR="007C1CE4">
              <w:rPr>
                <w:rFonts w:ascii="Arial" w:hAnsi="Arial" w:cs="Arial"/>
                <w:b/>
                <w:sz w:val="20"/>
                <w:szCs w:val="20"/>
                <w:lang w:val="mk-MK"/>
              </w:rPr>
              <w:t>600</w:t>
            </w:r>
            <w:r w:rsidRPr="009C6D95">
              <w:rPr>
                <w:rFonts w:ascii="Arial" w:hAnsi="Arial" w:cs="Arial"/>
                <w:b/>
                <w:sz w:val="20"/>
                <w:szCs w:val="20"/>
                <w:lang w:val="mk-MK"/>
              </w:rPr>
              <w:t>.000,оо ден</w:t>
            </w:r>
          </w:p>
        </w:tc>
      </w:tr>
      <w:tr w:rsidR="00392B98"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56"/>
        </w:trPr>
        <w:tc>
          <w:tcPr>
            <w:tcW w:w="7967" w:type="dxa"/>
            <w:gridSpan w:val="5"/>
            <w:shd w:val="clear" w:color="auto" w:fill="auto"/>
          </w:tcPr>
          <w:p w:rsidR="00392B98" w:rsidRPr="009C6D95" w:rsidRDefault="00392B98" w:rsidP="00392B98">
            <w:pPr>
              <w:spacing w:after="0" w:line="240" w:lineRule="auto"/>
              <w:jc w:val="center"/>
              <w:rPr>
                <w:rFonts w:ascii="Arial" w:hAnsi="Arial" w:cs="Arial"/>
                <w:sz w:val="20"/>
                <w:szCs w:val="20"/>
                <w:lang w:val="mk-MK"/>
              </w:rPr>
            </w:pPr>
          </w:p>
        </w:tc>
        <w:tc>
          <w:tcPr>
            <w:tcW w:w="3402" w:type="dxa"/>
            <w:shd w:val="clear" w:color="auto" w:fill="auto"/>
          </w:tcPr>
          <w:p w:rsidR="00392B98" w:rsidRPr="009C6D95" w:rsidRDefault="00392B98" w:rsidP="00392B98">
            <w:pPr>
              <w:spacing w:after="0" w:line="240" w:lineRule="auto"/>
              <w:jc w:val="center"/>
              <w:rPr>
                <w:rFonts w:ascii="Arial" w:hAnsi="Arial" w:cs="Arial"/>
                <w:sz w:val="20"/>
                <w:szCs w:val="20"/>
                <w:lang w:val="mk-MK"/>
              </w:rPr>
            </w:pPr>
          </w:p>
        </w:tc>
        <w:tc>
          <w:tcPr>
            <w:tcW w:w="2126" w:type="dxa"/>
            <w:gridSpan w:val="2"/>
          </w:tcPr>
          <w:p w:rsidR="00392B98" w:rsidRPr="009C6D95" w:rsidRDefault="00392B98" w:rsidP="00392B98">
            <w:pPr>
              <w:spacing w:after="0" w:line="240" w:lineRule="auto"/>
              <w:jc w:val="right"/>
              <w:rPr>
                <w:rFonts w:ascii="Arial" w:hAnsi="Arial" w:cs="Arial"/>
                <w:sz w:val="20"/>
                <w:szCs w:val="20"/>
                <w:lang w:val="mk-MK"/>
              </w:rPr>
            </w:pPr>
          </w:p>
        </w:tc>
        <w:tc>
          <w:tcPr>
            <w:tcW w:w="2126" w:type="dxa"/>
            <w:shd w:val="clear" w:color="auto" w:fill="auto"/>
          </w:tcPr>
          <w:p w:rsidR="00392B98" w:rsidRPr="009C6D95" w:rsidRDefault="00392B98" w:rsidP="00392B98">
            <w:pPr>
              <w:spacing w:after="0" w:line="240" w:lineRule="auto"/>
              <w:jc w:val="right"/>
              <w:rPr>
                <w:rFonts w:ascii="Arial" w:hAnsi="Arial" w:cs="Arial"/>
                <w:b/>
                <w:sz w:val="20"/>
                <w:szCs w:val="20"/>
                <w:lang w:val="mk-MK"/>
              </w:rPr>
            </w:pPr>
          </w:p>
        </w:tc>
      </w:tr>
      <w:tr w:rsidR="00392B98" w:rsidRPr="00372340" w:rsidTr="00F24D8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279"/>
        </w:trPr>
        <w:tc>
          <w:tcPr>
            <w:tcW w:w="3544" w:type="dxa"/>
            <w:shd w:val="clear" w:color="auto" w:fill="auto"/>
          </w:tcPr>
          <w:p w:rsidR="00392B98" w:rsidRPr="00C15FAF" w:rsidRDefault="00392B98" w:rsidP="00392B98">
            <w:pPr>
              <w:spacing w:after="0" w:line="240" w:lineRule="auto"/>
              <w:rPr>
                <w:rFonts w:ascii="Arial" w:hAnsi="Arial" w:cs="Arial"/>
                <w:b/>
                <w:i/>
                <w:sz w:val="20"/>
                <w:szCs w:val="20"/>
                <w:u w:val="single"/>
                <w:lang w:val="mk-MK"/>
              </w:rPr>
            </w:pPr>
            <w:r w:rsidRPr="00C15FAF">
              <w:rPr>
                <w:rFonts w:ascii="Arial" w:hAnsi="Arial" w:cs="Arial"/>
                <w:b/>
                <w:i/>
                <w:sz w:val="20"/>
                <w:szCs w:val="20"/>
                <w:u w:val="single"/>
                <w:lang w:val="mk-MK"/>
              </w:rPr>
              <w:t xml:space="preserve">ТРАНСФЕРИ, </w:t>
            </w:r>
            <w:r w:rsidR="00826FD8">
              <w:rPr>
                <w:rFonts w:ascii="Arial" w:hAnsi="Arial" w:cs="Arial"/>
                <w:b/>
                <w:i/>
                <w:sz w:val="20"/>
                <w:szCs w:val="20"/>
                <w:u w:val="single"/>
                <w:lang w:val="mk-MK"/>
              </w:rPr>
              <w:t>кон здруженија на граѓани, институции и поединци од областа на културата</w:t>
            </w:r>
          </w:p>
        </w:tc>
        <w:tc>
          <w:tcPr>
            <w:tcW w:w="3147" w:type="dxa"/>
            <w:gridSpan w:val="2"/>
          </w:tcPr>
          <w:p w:rsidR="00392B98" w:rsidRPr="009C6D95" w:rsidRDefault="00392B98" w:rsidP="00392B98">
            <w:pPr>
              <w:spacing w:after="0" w:line="240" w:lineRule="auto"/>
              <w:jc w:val="right"/>
              <w:rPr>
                <w:rFonts w:ascii="Arial" w:hAnsi="Arial" w:cs="Arial"/>
                <w:sz w:val="20"/>
                <w:szCs w:val="20"/>
                <w:lang w:val="mk-MK"/>
              </w:rPr>
            </w:pPr>
          </w:p>
        </w:tc>
        <w:tc>
          <w:tcPr>
            <w:tcW w:w="8930" w:type="dxa"/>
            <w:gridSpan w:val="6"/>
            <w:shd w:val="clear" w:color="auto" w:fill="auto"/>
          </w:tcPr>
          <w:p w:rsidR="00392B98" w:rsidRPr="009C6D95" w:rsidRDefault="00392B98" w:rsidP="00392B98">
            <w:pPr>
              <w:spacing w:after="0" w:line="240" w:lineRule="auto"/>
              <w:jc w:val="right"/>
              <w:rPr>
                <w:rFonts w:ascii="Arial" w:hAnsi="Arial" w:cs="Arial"/>
                <w:sz w:val="20"/>
                <w:szCs w:val="20"/>
                <w:lang w:val="mk-MK"/>
              </w:rPr>
            </w:pPr>
          </w:p>
        </w:tc>
      </w:tr>
      <w:tr w:rsidR="00392B98"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shd w:val="clear" w:color="auto" w:fill="auto"/>
          </w:tcPr>
          <w:p w:rsidR="00392B98" w:rsidRPr="009C6D95" w:rsidRDefault="00392B98" w:rsidP="00392B98">
            <w:pPr>
              <w:spacing w:after="0" w:line="240" w:lineRule="auto"/>
              <w:rPr>
                <w:rFonts w:ascii="Arial" w:hAnsi="Arial" w:cs="Arial"/>
                <w:sz w:val="20"/>
                <w:szCs w:val="20"/>
              </w:rPr>
            </w:pPr>
            <w:r w:rsidRPr="009C6D95">
              <w:rPr>
                <w:rFonts w:ascii="Arial" w:hAnsi="Arial" w:cs="Arial"/>
                <w:sz w:val="20"/>
                <w:szCs w:val="20"/>
                <w:lang w:val="mk-MK"/>
              </w:rPr>
              <w:t>Трансфер кон здруженија на граѓани, институции и поединци од областа на културата</w:t>
            </w:r>
          </w:p>
        </w:tc>
        <w:tc>
          <w:tcPr>
            <w:tcW w:w="3147" w:type="dxa"/>
            <w:gridSpan w:val="2"/>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Поддршка на невладиниот сектор од областа на културата</w:t>
            </w:r>
          </w:p>
        </w:tc>
        <w:tc>
          <w:tcPr>
            <w:tcW w:w="1276" w:type="dxa"/>
            <w:gridSpan w:val="2"/>
            <w:shd w:val="clear" w:color="auto" w:fill="auto"/>
          </w:tcPr>
          <w:p w:rsidR="00392B98" w:rsidRPr="009C6D95" w:rsidRDefault="00392B98" w:rsidP="00392B98">
            <w:pPr>
              <w:spacing w:after="0" w:line="240" w:lineRule="auto"/>
              <w:jc w:val="center"/>
              <w:rPr>
                <w:rFonts w:ascii="Arial" w:hAnsi="Arial" w:cs="Arial"/>
                <w:sz w:val="20"/>
                <w:szCs w:val="20"/>
                <w:lang w:val="mk-MK"/>
              </w:rPr>
            </w:pPr>
            <w:r w:rsidRPr="009C6D95">
              <w:rPr>
                <w:rFonts w:ascii="Arial" w:hAnsi="Arial" w:cs="Arial"/>
                <w:sz w:val="20"/>
                <w:szCs w:val="20"/>
                <w:lang w:val="mk-MK"/>
              </w:rPr>
              <w:t>континуирано</w:t>
            </w:r>
          </w:p>
        </w:tc>
        <w:tc>
          <w:tcPr>
            <w:tcW w:w="3402" w:type="dxa"/>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Општина Охрид,</w:t>
            </w:r>
          </w:p>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Институции,</w:t>
            </w:r>
          </w:p>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 xml:space="preserve">Граѓани  </w:t>
            </w:r>
          </w:p>
          <w:p w:rsidR="00392B98" w:rsidRPr="00D62A62" w:rsidRDefault="000848DC" w:rsidP="00392B98">
            <w:pPr>
              <w:spacing w:after="0" w:line="240" w:lineRule="auto"/>
              <w:rPr>
                <w:rFonts w:ascii="Arial" w:hAnsi="Arial" w:cs="Arial"/>
                <w:color w:val="000000" w:themeColor="text1"/>
                <w:sz w:val="20"/>
                <w:szCs w:val="20"/>
                <w:lang w:val="mk-MK"/>
              </w:rPr>
            </w:pPr>
            <w:r>
              <w:rPr>
                <w:rFonts w:ascii="Arial" w:hAnsi="Arial" w:cs="Arial"/>
                <w:color w:val="000000" w:themeColor="text1"/>
                <w:sz w:val="20"/>
                <w:szCs w:val="20"/>
                <w:lang w:val="mk-MK"/>
              </w:rPr>
              <w:t xml:space="preserve"> </w:t>
            </w:r>
          </w:p>
          <w:p w:rsidR="00392B98" w:rsidRPr="009C6D95" w:rsidRDefault="00392B98" w:rsidP="00392B98">
            <w:pPr>
              <w:spacing w:after="0" w:line="240" w:lineRule="auto"/>
              <w:rPr>
                <w:rFonts w:ascii="Arial" w:hAnsi="Arial" w:cs="Arial"/>
                <w:sz w:val="20"/>
                <w:szCs w:val="20"/>
                <w:lang w:val="mk-MK"/>
              </w:rPr>
            </w:pPr>
          </w:p>
        </w:tc>
        <w:tc>
          <w:tcPr>
            <w:tcW w:w="2126" w:type="dxa"/>
            <w:gridSpan w:val="2"/>
          </w:tcPr>
          <w:p w:rsidR="00392B98" w:rsidRPr="009C6D95" w:rsidRDefault="00392B98" w:rsidP="00392B98">
            <w:pPr>
              <w:spacing w:after="0" w:line="240" w:lineRule="auto"/>
              <w:jc w:val="right"/>
              <w:rPr>
                <w:rFonts w:ascii="Arial" w:hAnsi="Arial" w:cs="Arial"/>
                <w:sz w:val="20"/>
                <w:szCs w:val="20"/>
                <w:lang w:val="mk-MK"/>
              </w:rPr>
            </w:pPr>
            <w:r w:rsidRPr="009C6D95">
              <w:rPr>
                <w:rFonts w:ascii="Arial" w:hAnsi="Arial" w:cs="Arial"/>
                <w:sz w:val="20"/>
                <w:szCs w:val="20"/>
              </w:rPr>
              <w:t>O</w:t>
            </w:r>
            <w:r w:rsidRPr="009C6D95">
              <w:rPr>
                <w:rFonts w:ascii="Arial" w:hAnsi="Arial" w:cs="Arial"/>
                <w:sz w:val="20"/>
                <w:szCs w:val="20"/>
                <w:lang w:val="mk-MK"/>
              </w:rPr>
              <w:t>пштина Охрид к4</w:t>
            </w:r>
          </w:p>
        </w:tc>
        <w:tc>
          <w:tcPr>
            <w:tcW w:w="2126" w:type="dxa"/>
            <w:shd w:val="clear" w:color="auto" w:fill="auto"/>
          </w:tcPr>
          <w:p w:rsidR="00392B98" w:rsidRPr="009C6D95" w:rsidRDefault="00392B98" w:rsidP="00392B98">
            <w:pPr>
              <w:spacing w:after="0" w:line="240" w:lineRule="auto"/>
              <w:jc w:val="right"/>
              <w:rPr>
                <w:rFonts w:ascii="Arial" w:hAnsi="Arial" w:cs="Arial"/>
                <w:sz w:val="20"/>
                <w:szCs w:val="20"/>
                <w:lang w:val="mk-MK"/>
              </w:rPr>
            </w:pPr>
          </w:p>
          <w:p w:rsidR="00392B98" w:rsidRPr="009C6D95" w:rsidRDefault="0034517D" w:rsidP="00392B98">
            <w:pPr>
              <w:spacing w:after="0" w:line="240" w:lineRule="auto"/>
              <w:jc w:val="right"/>
              <w:rPr>
                <w:rFonts w:ascii="Arial" w:hAnsi="Arial" w:cs="Arial"/>
                <w:b/>
                <w:sz w:val="20"/>
                <w:szCs w:val="20"/>
                <w:lang w:val="mk-MK"/>
              </w:rPr>
            </w:pPr>
            <w:r>
              <w:rPr>
                <w:rFonts w:ascii="Arial" w:hAnsi="Arial" w:cs="Arial"/>
                <w:b/>
                <w:sz w:val="20"/>
                <w:szCs w:val="20"/>
                <w:lang w:val="mk-MK"/>
              </w:rPr>
              <w:t>3</w:t>
            </w:r>
            <w:r w:rsidR="00392B98">
              <w:rPr>
                <w:rFonts w:ascii="Arial" w:hAnsi="Arial" w:cs="Arial"/>
                <w:b/>
                <w:sz w:val="20"/>
                <w:szCs w:val="20"/>
                <w:lang w:val="mk-MK"/>
              </w:rPr>
              <w:t>00</w:t>
            </w:r>
            <w:r w:rsidR="00392B98" w:rsidRPr="009C6D95">
              <w:rPr>
                <w:rFonts w:ascii="Arial" w:hAnsi="Arial" w:cs="Arial"/>
                <w:b/>
                <w:sz w:val="20"/>
                <w:szCs w:val="20"/>
              </w:rPr>
              <w:t xml:space="preserve">.000,oo </w:t>
            </w:r>
            <w:r w:rsidR="00392B98" w:rsidRPr="009C6D95">
              <w:rPr>
                <w:rFonts w:ascii="Arial" w:hAnsi="Arial" w:cs="Arial"/>
                <w:b/>
                <w:sz w:val="20"/>
                <w:szCs w:val="20"/>
                <w:lang w:val="mk-MK"/>
              </w:rPr>
              <w:t>ден.</w:t>
            </w:r>
          </w:p>
        </w:tc>
      </w:tr>
      <w:tr w:rsidR="00392B98"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369" w:type="dxa"/>
            <w:gridSpan w:val="6"/>
            <w:shd w:val="clear" w:color="auto" w:fill="auto"/>
          </w:tcPr>
          <w:p w:rsidR="00392B98" w:rsidRPr="009C6D95" w:rsidRDefault="00392B98" w:rsidP="00392B98">
            <w:pPr>
              <w:spacing w:after="0" w:line="240" w:lineRule="auto"/>
              <w:rPr>
                <w:rFonts w:ascii="Arial" w:hAnsi="Arial" w:cs="Arial"/>
                <w:sz w:val="20"/>
                <w:szCs w:val="20"/>
                <w:lang w:val="mk-MK"/>
              </w:rPr>
            </w:pPr>
          </w:p>
        </w:tc>
        <w:tc>
          <w:tcPr>
            <w:tcW w:w="2126" w:type="dxa"/>
            <w:gridSpan w:val="2"/>
          </w:tcPr>
          <w:p w:rsidR="00392B98" w:rsidRPr="009C6D95" w:rsidRDefault="00392B98" w:rsidP="00392B98">
            <w:pPr>
              <w:spacing w:after="0" w:line="240" w:lineRule="auto"/>
              <w:jc w:val="right"/>
              <w:rPr>
                <w:rFonts w:ascii="Arial" w:hAnsi="Arial" w:cs="Arial"/>
                <w:sz w:val="20"/>
                <w:szCs w:val="20"/>
                <w:lang w:val="mk-MK"/>
              </w:rPr>
            </w:pPr>
            <w:r>
              <w:rPr>
                <w:rFonts w:ascii="Arial" w:hAnsi="Arial" w:cs="Arial"/>
                <w:sz w:val="20"/>
                <w:szCs w:val="20"/>
                <w:lang w:val="mk-MK"/>
              </w:rPr>
              <w:t xml:space="preserve">Вкупно </w:t>
            </w:r>
          </w:p>
        </w:tc>
        <w:tc>
          <w:tcPr>
            <w:tcW w:w="2126" w:type="dxa"/>
            <w:shd w:val="clear" w:color="auto" w:fill="auto"/>
          </w:tcPr>
          <w:p w:rsidR="00392B98" w:rsidRPr="00826FD8" w:rsidRDefault="00826FD8" w:rsidP="00392B98">
            <w:pPr>
              <w:spacing w:after="0" w:line="240" w:lineRule="auto"/>
              <w:jc w:val="right"/>
              <w:rPr>
                <w:rFonts w:ascii="Arial" w:hAnsi="Arial" w:cs="Arial"/>
                <w:b/>
                <w:bCs/>
                <w:sz w:val="20"/>
                <w:szCs w:val="20"/>
                <w:lang w:val="mk-MK"/>
              </w:rPr>
            </w:pPr>
            <w:r w:rsidRPr="00826FD8">
              <w:rPr>
                <w:rFonts w:ascii="Arial" w:hAnsi="Arial" w:cs="Arial"/>
                <w:b/>
                <w:bCs/>
                <w:sz w:val="20"/>
                <w:szCs w:val="20"/>
                <w:lang w:val="mk-MK"/>
              </w:rPr>
              <w:t>30</w:t>
            </w:r>
            <w:r w:rsidR="00392B98" w:rsidRPr="00826FD8">
              <w:rPr>
                <w:rFonts w:ascii="Arial" w:hAnsi="Arial" w:cs="Arial"/>
                <w:b/>
                <w:bCs/>
                <w:sz w:val="20"/>
                <w:szCs w:val="20"/>
                <w:lang w:val="mk-MK"/>
              </w:rPr>
              <w:t>0.000,оо ден</w:t>
            </w:r>
          </w:p>
        </w:tc>
      </w:tr>
      <w:tr w:rsidR="00392B98"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tcBorders>
              <w:bottom w:val="single" w:sz="4" w:space="0" w:color="000000"/>
            </w:tcBorders>
            <w:shd w:val="clear" w:color="auto" w:fill="auto"/>
          </w:tcPr>
          <w:p w:rsidR="00392B98" w:rsidRPr="0003731E" w:rsidRDefault="00392B98" w:rsidP="00392B98">
            <w:pPr>
              <w:spacing w:after="0" w:line="240" w:lineRule="auto"/>
              <w:rPr>
                <w:rFonts w:ascii="Arial" w:hAnsi="Arial" w:cs="Arial"/>
                <w:b/>
                <w:bCs/>
                <w:sz w:val="20"/>
                <w:szCs w:val="20"/>
                <w:lang w:val="mk-MK"/>
              </w:rPr>
            </w:pPr>
            <w:r w:rsidRPr="0003731E">
              <w:rPr>
                <w:rFonts w:ascii="Arial" w:hAnsi="Arial" w:cs="Arial"/>
                <w:b/>
                <w:bCs/>
                <w:sz w:val="20"/>
                <w:szCs w:val="20"/>
                <w:lang w:val="mk-MK"/>
              </w:rPr>
              <w:t>Техничка поддршка за реализација на настани и активности</w:t>
            </w:r>
          </w:p>
        </w:tc>
        <w:tc>
          <w:tcPr>
            <w:tcW w:w="3147" w:type="dxa"/>
            <w:gridSpan w:val="2"/>
            <w:tcBorders>
              <w:bottom w:val="single" w:sz="4" w:space="0" w:color="000000"/>
            </w:tcBorders>
            <w:shd w:val="clear" w:color="auto" w:fill="auto"/>
          </w:tcPr>
          <w:p w:rsidR="00392B98" w:rsidRPr="009C6D95" w:rsidRDefault="00392B98" w:rsidP="00392B98">
            <w:pPr>
              <w:spacing w:after="0" w:line="240" w:lineRule="auto"/>
              <w:rPr>
                <w:rFonts w:ascii="Arial" w:hAnsi="Arial" w:cs="Arial"/>
                <w:sz w:val="20"/>
                <w:szCs w:val="20"/>
                <w:lang w:val="mk-MK"/>
              </w:rPr>
            </w:pPr>
          </w:p>
        </w:tc>
        <w:tc>
          <w:tcPr>
            <w:tcW w:w="1276" w:type="dxa"/>
            <w:gridSpan w:val="2"/>
            <w:tcBorders>
              <w:bottom w:val="single" w:sz="4" w:space="0" w:color="000000"/>
            </w:tcBorders>
            <w:shd w:val="clear" w:color="auto" w:fill="auto"/>
          </w:tcPr>
          <w:p w:rsidR="00392B98" w:rsidRPr="009C6D95" w:rsidRDefault="00392B98" w:rsidP="00392B98">
            <w:pPr>
              <w:spacing w:after="0" w:line="240" w:lineRule="auto"/>
              <w:jc w:val="center"/>
              <w:rPr>
                <w:rFonts w:ascii="Arial" w:hAnsi="Arial" w:cs="Arial"/>
                <w:sz w:val="20"/>
                <w:szCs w:val="20"/>
                <w:lang w:val="mk-MK"/>
              </w:rPr>
            </w:pPr>
          </w:p>
        </w:tc>
        <w:tc>
          <w:tcPr>
            <w:tcW w:w="3402" w:type="dxa"/>
            <w:tcBorders>
              <w:bottom w:val="single" w:sz="4" w:space="0" w:color="000000"/>
            </w:tcBorders>
            <w:shd w:val="clear" w:color="auto" w:fill="auto"/>
          </w:tcPr>
          <w:p w:rsidR="00392B98" w:rsidRPr="009C6D95" w:rsidRDefault="00392B98" w:rsidP="00392B98">
            <w:pPr>
              <w:spacing w:after="0" w:line="240" w:lineRule="auto"/>
              <w:rPr>
                <w:rFonts w:ascii="Arial" w:hAnsi="Arial" w:cs="Arial"/>
                <w:sz w:val="20"/>
                <w:szCs w:val="20"/>
                <w:lang w:val="mk-MK"/>
              </w:rPr>
            </w:pPr>
          </w:p>
        </w:tc>
        <w:tc>
          <w:tcPr>
            <w:tcW w:w="2126" w:type="dxa"/>
            <w:gridSpan w:val="2"/>
            <w:tcBorders>
              <w:bottom w:val="single" w:sz="4" w:space="0" w:color="000000"/>
            </w:tcBorders>
          </w:tcPr>
          <w:p w:rsidR="00392B98" w:rsidRPr="009C6D95" w:rsidRDefault="00392B98" w:rsidP="00392B98">
            <w:pPr>
              <w:spacing w:after="0" w:line="240" w:lineRule="auto"/>
              <w:jc w:val="right"/>
              <w:rPr>
                <w:rFonts w:ascii="Arial" w:hAnsi="Arial" w:cs="Arial"/>
                <w:sz w:val="20"/>
                <w:szCs w:val="20"/>
              </w:rPr>
            </w:pPr>
          </w:p>
        </w:tc>
        <w:tc>
          <w:tcPr>
            <w:tcW w:w="2126" w:type="dxa"/>
            <w:tcBorders>
              <w:bottom w:val="single" w:sz="4" w:space="0" w:color="000000"/>
            </w:tcBorders>
            <w:shd w:val="clear" w:color="auto" w:fill="auto"/>
          </w:tcPr>
          <w:p w:rsidR="00392B98" w:rsidRPr="009C6D95" w:rsidRDefault="00392B98" w:rsidP="00392B98">
            <w:pPr>
              <w:spacing w:after="0" w:line="240" w:lineRule="auto"/>
              <w:jc w:val="right"/>
              <w:rPr>
                <w:rFonts w:ascii="Arial" w:hAnsi="Arial" w:cs="Arial"/>
                <w:sz w:val="20"/>
                <w:szCs w:val="20"/>
                <w:lang w:val="mk-MK"/>
              </w:rPr>
            </w:pPr>
          </w:p>
        </w:tc>
      </w:tr>
      <w:tr w:rsidR="00392B98"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tcBorders>
              <w:bottom w:val="single" w:sz="4" w:space="0" w:color="000000"/>
            </w:tcBorders>
            <w:shd w:val="clear" w:color="auto" w:fill="auto"/>
          </w:tcPr>
          <w:p w:rsidR="00392B98" w:rsidRDefault="00392B98" w:rsidP="00392B98">
            <w:pPr>
              <w:spacing w:after="0" w:line="240" w:lineRule="auto"/>
              <w:rPr>
                <w:rFonts w:ascii="Arial" w:hAnsi="Arial" w:cs="Arial"/>
                <w:sz w:val="20"/>
                <w:szCs w:val="20"/>
                <w:lang w:val="mk-MK"/>
              </w:rPr>
            </w:pPr>
          </w:p>
          <w:p w:rsidR="00392B98" w:rsidRDefault="00392B98" w:rsidP="00392B98">
            <w:pPr>
              <w:spacing w:after="0" w:line="240" w:lineRule="auto"/>
              <w:rPr>
                <w:rFonts w:ascii="Arial" w:hAnsi="Arial" w:cs="Arial"/>
                <w:sz w:val="20"/>
                <w:szCs w:val="20"/>
                <w:lang w:val="mk-MK"/>
              </w:rPr>
            </w:pPr>
            <w:r>
              <w:rPr>
                <w:rFonts w:ascii="Arial" w:hAnsi="Arial" w:cs="Arial"/>
                <w:sz w:val="20"/>
                <w:szCs w:val="20"/>
                <w:lang w:val="mk-MK"/>
              </w:rPr>
              <w:t>Изнајмување услуги за озвучување и осветлување за реализација на планирани програмски содржини за потребите на Програмата за култура</w:t>
            </w:r>
          </w:p>
          <w:p w:rsidR="00392B98" w:rsidRDefault="00392B98" w:rsidP="00392B98">
            <w:pPr>
              <w:spacing w:after="0" w:line="240" w:lineRule="auto"/>
              <w:rPr>
                <w:rFonts w:ascii="Arial" w:hAnsi="Arial" w:cs="Arial"/>
                <w:sz w:val="20"/>
                <w:szCs w:val="20"/>
                <w:lang w:val="mk-MK"/>
              </w:rPr>
            </w:pPr>
          </w:p>
          <w:p w:rsidR="00392B98" w:rsidRPr="009C6D95" w:rsidRDefault="00392B98" w:rsidP="00392B98">
            <w:pPr>
              <w:spacing w:after="0" w:line="240" w:lineRule="auto"/>
              <w:rPr>
                <w:rFonts w:ascii="Arial" w:hAnsi="Arial" w:cs="Arial"/>
                <w:sz w:val="20"/>
                <w:szCs w:val="20"/>
                <w:lang w:val="mk-MK"/>
              </w:rPr>
            </w:pPr>
          </w:p>
        </w:tc>
        <w:tc>
          <w:tcPr>
            <w:tcW w:w="3147" w:type="dxa"/>
            <w:gridSpan w:val="2"/>
            <w:tcBorders>
              <w:bottom w:val="single" w:sz="4" w:space="0" w:color="000000"/>
            </w:tcBorders>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Техничка поддршка за реализација на програмските активности</w:t>
            </w:r>
          </w:p>
        </w:tc>
        <w:tc>
          <w:tcPr>
            <w:tcW w:w="1276" w:type="dxa"/>
            <w:gridSpan w:val="2"/>
            <w:tcBorders>
              <w:bottom w:val="single" w:sz="4" w:space="0" w:color="000000"/>
            </w:tcBorders>
            <w:shd w:val="clear" w:color="auto" w:fill="auto"/>
          </w:tcPr>
          <w:p w:rsidR="00392B98" w:rsidRPr="009C6D95" w:rsidRDefault="00392B98" w:rsidP="00392B98">
            <w:pPr>
              <w:spacing w:after="0" w:line="240" w:lineRule="auto"/>
              <w:jc w:val="center"/>
              <w:rPr>
                <w:rFonts w:ascii="Arial" w:hAnsi="Arial" w:cs="Arial"/>
                <w:sz w:val="20"/>
                <w:szCs w:val="20"/>
                <w:lang w:val="mk-MK"/>
              </w:rPr>
            </w:pPr>
          </w:p>
          <w:p w:rsidR="00392B98" w:rsidRPr="009C6D95" w:rsidRDefault="00392B98" w:rsidP="00392B98">
            <w:pPr>
              <w:spacing w:after="0" w:line="240" w:lineRule="auto"/>
              <w:jc w:val="center"/>
              <w:rPr>
                <w:rFonts w:ascii="Arial" w:hAnsi="Arial" w:cs="Arial"/>
                <w:sz w:val="20"/>
                <w:szCs w:val="20"/>
                <w:lang w:val="mk-MK"/>
              </w:rPr>
            </w:pPr>
          </w:p>
          <w:p w:rsidR="00392B98" w:rsidRPr="009C6D95" w:rsidRDefault="00392B98" w:rsidP="00392B98">
            <w:pPr>
              <w:spacing w:after="0" w:line="240" w:lineRule="auto"/>
              <w:jc w:val="center"/>
              <w:rPr>
                <w:rFonts w:ascii="Arial" w:hAnsi="Arial" w:cs="Arial"/>
                <w:sz w:val="20"/>
                <w:szCs w:val="20"/>
                <w:lang w:val="mk-MK"/>
              </w:rPr>
            </w:pPr>
            <w:r w:rsidRPr="009C6D95">
              <w:rPr>
                <w:rFonts w:ascii="Arial" w:hAnsi="Arial" w:cs="Arial"/>
                <w:sz w:val="20"/>
                <w:szCs w:val="20"/>
                <w:lang w:val="mk-MK"/>
              </w:rPr>
              <w:t>202</w:t>
            </w:r>
            <w:r>
              <w:rPr>
                <w:rFonts w:ascii="Arial" w:hAnsi="Arial" w:cs="Arial"/>
                <w:sz w:val="20"/>
                <w:szCs w:val="20"/>
                <w:lang w:val="mk-MK"/>
              </w:rPr>
              <w:t>6</w:t>
            </w:r>
          </w:p>
        </w:tc>
        <w:tc>
          <w:tcPr>
            <w:tcW w:w="3402" w:type="dxa"/>
            <w:tcBorders>
              <w:bottom w:val="single" w:sz="4" w:space="0" w:color="000000"/>
            </w:tcBorders>
            <w:shd w:val="clear" w:color="auto" w:fill="auto"/>
          </w:tcPr>
          <w:p w:rsidR="00392B98" w:rsidRPr="009C6D95" w:rsidRDefault="00392B98" w:rsidP="00392B98">
            <w:pPr>
              <w:spacing w:after="0" w:line="240" w:lineRule="auto"/>
              <w:rPr>
                <w:rFonts w:ascii="Arial" w:hAnsi="Arial" w:cs="Arial"/>
                <w:sz w:val="20"/>
                <w:szCs w:val="20"/>
                <w:lang w:val="mk-MK"/>
              </w:rPr>
            </w:pPr>
          </w:p>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Општина Охрид</w:t>
            </w:r>
          </w:p>
          <w:p w:rsidR="00392B98" w:rsidRPr="009C6D95" w:rsidRDefault="000848DC" w:rsidP="00392B98">
            <w:pPr>
              <w:spacing w:after="0" w:line="240" w:lineRule="auto"/>
              <w:rPr>
                <w:rFonts w:ascii="Arial" w:hAnsi="Arial" w:cs="Arial"/>
                <w:color w:val="FF0000"/>
                <w:sz w:val="20"/>
                <w:szCs w:val="20"/>
                <w:lang w:val="mk-MK"/>
              </w:rPr>
            </w:pPr>
            <w:r>
              <w:rPr>
                <w:rFonts w:ascii="Arial" w:hAnsi="Arial" w:cs="Arial"/>
                <w:color w:val="FF0000"/>
                <w:sz w:val="20"/>
                <w:szCs w:val="20"/>
                <w:lang w:val="mk-MK"/>
              </w:rPr>
              <w:t xml:space="preserve"> </w:t>
            </w:r>
          </w:p>
          <w:p w:rsidR="00392B98" w:rsidRPr="009C6D95" w:rsidRDefault="00392B98" w:rsidP="00392B98">
            <w:pPr>
              <w:spacing w:after="0" w:line="240" w:lineRule="auto"/>
              <w:rPr>
                <w:rFonts w:ascii="Arial" w:hAnsi="Arial" w:cs="Arial"/>
                <w:color w:val="FF0000"/>
                <w:sz w:val="20"/>
                <w:szCs w:val="20"/>
                <w:lang w:val="mk-MK"/>
              </w:rPr>
            </w:pPr>
          </w:p>
          <w:p w:rsidR="00392B98" w:rsidRPr="009C6D95" w:rsidRDefault="00392B98" w:rsidP="00392B98">
            <w:pPr>
              <w:spacing w:after="0" w:line="240" w:lineRule="auto"/>
              <w:rPr>
                <w:rFonts w:ascii="Arial" w:hAnsi="Arial" w:cs="Arial"/>
                <w:sz w:val="20"/>
                <w:szCs w:val="20"/>
                <w:lang w:val="mk-MK"/>
              </w:rPr>
            </w:pPr>
          </w:p>
        </w:tc>
        <w:tc>
          <w:tcPr>
            <w:tcW w:w="2126" w:type="dxa"/>
            <w:gridSpan w:val="2"/>
            <w:tcBorders>
              <w:bottom w:val="single" w:sz="4" w:space="0" w:color="000000"/>
            </w:tcBorders>
          </w:tcPr>
          <w:p w:rsidR="00392B98" w:rsidRPr="009C6D95" w:rsidRDefault="00392B98" w:rsidP="00392B98">
            <w:pPr>
              <w:spacing w:after="0" w:line="240" w:lineRule="auto"/>
              <w:jc w:val="right"/>
              <w:rPr>
                <w:rFonts w:ascii="Arial" w:hAnsi="Arial" w:cs="Arial"/>
                <w:sz w:val="20"/>
                <w:szCs w:val="20"/>
                <w:lang w:val="mk-MK"/>
              </w:rPr>
            </w:pPr>
            <w:r w:rsidRPr="009C6D95">
              <w:rPr>
                <w:rFonts w:ascii="Arial" w:hAnsi="Arial" w:cs="Arial"/>
                <w:sz w:val="20"/>
                <w:szCs w:val="20"/>
              </w:rPr>
              <w:t>O</w:t>
            </w:r>
            <w:r w:rsidRPr="009C6D95">
              <w:rPr>
                <w:rFonts w:ascii="Arial" w:hAnsi="Arial" w:cs="Arial"/>
                <w:sz w:val="20"/>
                <w:szCs w:val="20"/>
                <w:lang w:val="mk-MK"/>
              </w:rPr>
              <w:t>пштина Охрид к4</w:t>
            </w:r>
          </w:p>
        </w:tc>
        <w:tc>
          <w:tcPr>
            <w:tcW w:w="2126" w:type="dxa"/>
            <w:tcBorders>
              <w:bottom w:val="single" w:sz="4" w:space="0" w:color="000000"/>
            </w:tcBorders>
            <w:shd w:val="clear" w:color="auto" w:fill="auto"/>
          </w:tcPr>
          <w:p w:rsidR="00392B98" w:rsidRPr="009C6D95" w:rsidRDefault="00392B98" w:rsidP="00392B98">
            <w:pPr>
              <w:spacing w:after="0" w:line="240" w:lineRule="auto"/>
              <w:jc w:val="right"/>
              <w:rPr>
                <w:rFonts w:ascii="Arial" w:hAnsi="Arial" w:cs="Arial"/>
                <w:sz w:val="20"/>
                <w:szCs w:val="20"/>
                <w:lang w:val="mk-MK"/>
              </w:rPr>
            </w:pPr>
          </w:p>
          <w:p w:rsidR="00392B98" w:rsidRPr="009C6D95" w:rsidRDefault="00392B98" w:rsidP="00392B98">
            <w:pPr>
              <w:spacing w:after="0" w:line="240" w:lineRule="auto"/>
              <w:jc w:val="right"/>
              <w:rPr>
                <w:rFonts w:ascii="Arial" w:hAnsi="Arial" w:cs="Arial"/>
                <w:sz w:val="20"/>
                <w:szCs w:val="20"/>
                <w:lang w:val="mk-MK"/>
              </w:rPr>
            </w:pPr>
          </w:p>
          <w:p w:rsidR="00392B98" w:rsidRPr="009C6D95" w:rsidRDefault="00392B98" w:rsidP="00392B98">
            <w:pPr>
              <w:spacing w:after="0" w:line="240" w:lineRule="auto"/>
              <w:rPr>
                <w:rFonts w:ascii="Arial" w:hAnsi="Arial" w:cs="Arial"/>
                <w:sz w:val="20"/>
                <w:szCs w:val="20"/>
                <w:lang w:val="mk-MK"/>
              </w:rPr>
            </w:pPr>
            <w:r w:rsidRPr="00DF0BAB">
              <w:rPr>
                <w:rFonts w:ascii="Arial" w:hAnsi="Arial" w:cs="Arial"/>
                <w:bCs/>
                <w:sz w:val="20"/>
                <w:szCs w:val="20"/>
                <w:lang w:val="mk-MK"/>
              </w:rPr>
              <w:t xml:space="preserve">   1.200.000,оо ден</w:t>
            </w:r>
            <w:r w:rsidRPr="009C6D95">
              <w:rPr>
                <w:rFonts w:ascii="Arial" w:hAnsi="Arial" w:cs="Arial"/>
                <w:sz w:val="20"/>
                <w:szCs w:val="20"/>
                <w:lang w:val="mk-MK"/>
              </w:rPr>
              <w:t>.</w:t>
            </w:r>
          </w:p>
        </w:tc>
      </w:tr>
      <w:tr w:rsidR="00392B98"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tcBorders>
              <w:bottom w:val="single" w:sz="4" w:space="0" w:color="000000"/>
            </w:tcBorders>
            <w:shd w:val="clear" w:color="auto" w:fill="auto"/>
          </w:tcPr>
          <w:p w:rsidR="00392B98" w:rsidRDefault="00392B98" w:rsidP="00392B98">
            <w:pPr>
              <w:spacing w:after="0" w:line="240" w:lineRule="auto"/>
              <w:rPr>
                <w:rFonts w:ascii="Arial" w:hAnsi="Arial" w:cs="Arial"/>
                <w:sz w:val="20"/>
                <w:szCs w:val="20"/>
                <w:lang w:val="mk-MK"/>
              </w:rPr>
            </w:pPr>
            <w:r>
              <w:rPr>
                <w:rFonts w:ascii="Arial" w:hAnsi="Arial" w:cs="Arial"/>
                <w:sz w:val="20"/>
                <w:szCs w:val="20"/>
                <w:lang w:val="mk-MK"/>
              </w:rPr>
              <w:lastRenderedPageBreak/>
              <w:t>Изнајмување услуги за ангажирање  на лица за монтажа и демонтажа на опрема за сцена,</w:t>
            </w:r>
          </w:p>
          <w:p w:rsidR="00392B98" w:rsidRDefault="00392B98" w:rsidP="00392B98">
            <w:pPr>
              <w:spacing w:after="0" w:line="240" w:lineRule="auto"/>
              <w:rPr>
                <w:rFonts w:ascii="Arial" w:hAnsi="Arial" w:cs="Arial"/>
                <w:sz w:val="20"/>
                <w:szCs w:val="20"/>
                <w:lang w:val="mk-MK"/>
              </w:rPr>
            </w:pPr>
            <w:r>
              <w:rPr>
                <w:rFonts w:ascii="Arial" w:hAnsi="Arial" w:cs="Arial"/>
                <w:sz w:val="20"/>
                <w:szCs w:val="20"/>
                <w:lang w:val="mk-MK"/>
              </w:rPr>
              <w:t>Штимање, сликање, продукција и постпродукција на настани,транспорт на опрема, материјали, поставување штандови/маси, материјали за декорација и сценографија,</w:t>
            </w:r>
          </w:p>
          <w:p w:rsidR="00392B98" w:rsidRPr="00667C77" w:rsidRDefault="00392B98" w:rsidP="00392B98">
            <w:pPr>
              <w:spacing w:after="0" w:line="240" w:lineRule="auto"/>
              <w:rPr>
                <w:rFonts w:ascii="Arial" w:hAnsi="Arial" w:cs="Arial"/>
                <w:sz w:val="20"/>
                <w:szCs w:val="20"/>
                <w:lang w:val="mk-MK"/>
              </w:rPr>
            </w:pPr>
            <w:r>
              <w:rPr>
                <w:rFonts w:ascii="Arial" w:hAnsi="Arial" w:cs="Arial"/>
                <w:sz w:val="20"/>
                <w:szCs w:val="20"/>
                <w:lang w:val="mk-MK"/>
              </w:rPr>
              <w:t xml:space="preserve">Модератори, дизајн на постери, </w:t>
            </w:r>
            <w:r w:rsidRPr="00FF17B4">
              <w:rPr>
                <w:rFonts w:ascii="Arial" w:hAnsi="Arial" w:cs="Arial"/>
                <w:sz w:val="20"/>
                <w:szCs w:val="20"/>
                <w:lang w:val="mk-MK"/>
              </w:rPr>
              <w:t xml:space="preserve"> ko</w:t>
            </w:r>
            <w:r>
              <w:rPr>
                <w:rFonts w:ascii="Arial" w:hAnsi="Arial" w:cs="Arial"/>
                <w:sz w:val="20"/>
                <w:szCs w:val="20"/>
                <w:lang w:val="mk-MK"/>
              </w:rPr>
              <w:t>оординатори на настани</w:t>
            </w:r>
            <w:r w:rsidRPr="00FF17B4">
              <w:rPr>
                <w:rFonts w:ascii="Arial" w:hAnsi="Arial" w:cs="Arial"/>
                <w:sz w:val="20"/>
                <w:szCs w:val="20"/>
                <w:lang w:val="mk-MK"/>
              </w:rPr>
              <w:t xml:space="preserve">; </w:t>
            </w:r>
            <w:r>
              <w:rPr>
                <w:rFonts w:ascii="Arial" w:hAnsi="Arial" w:cs="Arial"/>
                <w:sz w:val="20"/>
                <w:szCs w:val="20"/>
                <w:lang w:val="mk-MK"/>
              </w:rPr>
              <w:t>реелсови и други технички работи</w:t>
            </w:r>
          </w:p>
          <w:p w:rsidR="00392B98" w:rsidRDefault="00392B98" w:rsidP="00392B98">
            <w:pPr>
              <w:spacing w:after="0" w:line="240" w:lineRule="auto"/>
              <w:rPr>
                <w:rFonts w:ascii="Arial" w:hAnsi="Arial" w:cs="Arial"/>
                <w:sz w:val="20"/>
                <w:szCs w:val="20"/>
                <w:lang w:val="mk-MK"/>
              </w:rPr>
            </w:pPr>
          </w:p>
        </w:tc>
        <w:tc>
          <w:tcPr>
            <w:tcW w:w="3147" w:type="dxa"/>
            <w:gridSpan w:val="2"/>
            <w:tcBorders>
              <w:bottom w:val="single" w:sz="4" w:space="0" w:color="000000"/>
            </w:tcBorders>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Техничка поддршка за реализација на програмските активности</w:t>
            </w:r>
          </w:p>
        </w:tc>
        <w:tc>
          <w:tcPr>
            <w:tcW w:w="1276" w:type="dxa"/>
            <w:gridSpan w:val="2"/>
            <w:tcBorders>
              <w:bottom w:val="single" w:sz="4" w:space="0" w:color="000000"/>
            </w:tcBorders>
            <w:shd w:val="clear" w:color="auto" w:fill="auto"/>
          </w:tcPr>
          <w:p w:rsidR="00392B98" w:rsidRPr="009C6D95" w:rsidRDefault="00392B98" w:rsidP="00392B98">
            <w:pPr>
              <w:spacing w:after="0" w:line="240" w:lineRule="auto"/>
              <w:jc w:val="center"/>
              <w:rPr>
                <w:rFonts w:ascii="Arial" w:hAnsi="Arial" w:cs="Arial"/>
                <w:sz w:val="20"/>
                <w:szCs w:val="20"/>
                <w:lang w:val="mk-MK"/>
              </w:rPr>
            </w:pPr>
            <w:r>
              <w:rPr>
                <w:rFonts w:ascii="Arial" w:hAnsi="Arial" w:cs="Arial"/>
                <w:sz w:val="20"/>
                <w:szCs w:val="20"/>
                <w:lang w:val="mk-MK"/>
              </w:rPr>
              <w:t>2026</w:t>
            </w:r>
          </w:p>
        </w:tc>
        <w:tc>
          <w:tcPr>
            <w:tcW w:w="3402" w:type="dxa"/>
            <w:tcBorders>
              <w:bottom w:val="single" w:sz="4" w:space="0" w:color="000000"/>
            </w:tcBorders>
            <w:shd w:val="clear" w:color="auto" w:fill="auto"/>
          </w:tcPr>
          <w:p w:rsidR="00392B98" w:rsidRPr="009C6D95" w:rsidRDefault="000848DC" w:rsidP="00392B98">
            <w:pPr>
              <w:spacing w:after="0" w:line="240" w:lineRule="auto"/>
              <w:rPr>
                <w:rFonts w:ascii="Arial" w:hAnsi="Arial" w:cs="Arial"/>
                <w:sz w:val="20"/>
                <w:szCs w:val="20"/>
                <w:lang w:val="mk-MK"/>
              </w:rPr>
            </w:pPr>
            <w:r>
              <w:rPr>
                <w:rFonts w:ascii="Arial" w:hAnsi="Arial" w:cs="Arial"/>
                <w:sz w:val="20"/>
                <w:szCs w:val="20"/>
                <w:lang w:val="mk-MK"/>
              </w:rPr>
              <w:t xml:space="preserve"> </w:t>
            </w:r>
          </w:p>
        </w:tc>
        <w:tc>
          <w:tcPr>
            <w:tcW w:w="2126" w:type="dxa"/>
            <w:gridSpan w:val="2"/>
            <w:tcBorders>
              <w:bottom w:val="single" w:sz="4" w:space="0" w:color="000000"/>
            </w:tcBorders>
          </w:tcPr>
          <w:p w:rsidR="00392B98" w:rsidRPr="009C6D95" w:rsidRDefault="00392B98" w:rsidP="00392B98">
            <w:pPr>
              <w:spacing w:after="0" w:line="240" w:lineRule="auto"/>
              <w:jc w:val="right"/>
              <w:rPr>
                <w:rFonts w:ascii="Arial" w:hAnsi="Arial" w:cs="Arial"/>
                <w:sz w:val="20"/>
                <w:szCs w:val="20"/>
              </w:rPr>
            </w:pPr>
          </w:p>
        </w:tc>
        <w:tc>
          <w:tcPr>
            <w:tcW w:w="2126" w:type="dxa"/>
            <w:tcBorders>
              <w:bottom w:val="single" w:sz="4" w:space="0" w:color="000000"/>
            </w:tcBorders>
            <w:shd w:val="clear" w:color="auto" w:fill="auto"/>
          </w:tcPr>
          <w:p w:rsidR="00392B98" w:rsidRDefault="00392B98" w:rsidP="00392B98">
            <w:pPr>
              <w:spacing w:after="0" w:line="240" w:lineRule="auto"/>
              <w:jc w:val="right"/>
              <w:rPr>
                <w:rFonts w:ascii="Arial" w:hAnsi="Arial" w:cs="Arial"/>
                <w:sz w:val="20"/>
                <w:szCs w:val="20"/>
                <w:lang w:val="mk-MK"/>
              </w:rPr>
            </w:pPr>
            <w:r>
              <w:rPr>
                <w:rFonts w:ascii="Arial" w:hAnsi="Arial" w:cs="Arial"/>
                <w:sz w:val="20"/>
                <w:szCs w:val="20"/>
                <w:lang w:val="mk-MK"/>
              </w:rPr>
              <w:t>300.000,оо ден</w:t>
            </w:r>
          </w:p>
          <w:p w:rsidR="00392B98" w:rsidRDefault="00392B98" w:rsidP="00392B98">
            <w:pPr>
              <w:spacing w:after="0" w:line="240" w:lineRule="auto"/>
              <w:jc w:val="right"/>
              <w:rPr>
                <w:rFonts w:ascii="Arial" w:hAnsi="Arial" w:cs="Arial"/>
                <w:sz w:val="20"/>
                <w:szCs w:val="20"/>
                <w:lang w:val="mk-MK"/>
              </w:rPr>
            </w:pPr>
          </w:p>
          <w:p w:rsidR="00392B98" w:rsidRDefault="00392B98" w:rsidP="00392B98">
            <w:pPr>
              <w:spacing w:after="0" w:line="240" w:lineRule="auto"/>
              <w:jc w:val="right"/>
              <w:rPr>
                <w:rFonts w:ascii="Arial" w:hAnsi="Arial" w:cs="Arial"/>
                <w:sz w:val="20"/>
                <w:szCs w:val="20"/>
                <w:lang w:val="mk-MK"/>
              </w:rPr>
            </w:pPr>
          </w:p>
          <w:p w:rsidR="00392B98" w:rsidRPr="009C6D95" w:rsidRDefault="00392B98" w:rsidP="00392B98">
            <w:pPr>
              <w:spacing w:after="0" w:line="240" w:lineRule="auto"/>
              <w:jc w:val="right"/>
              <w:rPr>
                <w:rFonts w:ascii="Arial" w:hAnsi="Arial" w:cs="Arial"/>
                <w:sz w:val="20"/>
                <w:szCs w:val="20"/>
                <w:lang w:val="mk-MK"/>
              </w:rPr>
            </w:pPr>
            <w:r>
              <w:rPr>
                <w:rFonts w:ascii="Arial" w:hAnsi="Arial" w:cs="Arial"/>
                <w:sz w:val="20"/>
                <w:szCs w:val="20"/>
                <w:lang w:val="mk-MK"/>
              </w:rPr>
              <w:t xml:space="preserve">300.000,оо ден </w:t>
            </w:r>
          </w:p>
        </w:tc>
      </w:tr>
      <w:tr w:rsidR="00826FD8"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tcBorders>
              <w:bottom w:val="single" w:sz="4" w:space="0" w:color="000000"/>
            </w:tcBorders>
            <w:shd w:val="clear" w:color="auto" w:fill="auto"/>
          </w:tcPr>
          <w:p w:rsidR="00826FD8" w:rsidRDefault="00826FD8" w:rsidP="00392B98">
            <w:pPr>
              <w:spacing w:after="0" w:line="240" w:lineRule="auto"/>
              <w:rPr>
                <w:rFonts w:ascii="Arial" w:hAnsi="Arial" w:cs="Arial"/>
                <w:sz w:val="20"/>
                <w:szCs w:val="20"/>
                <w:lang w:val="mk-MK"/>
              </w:rPr>
            </w:pPr>
            <w:r>
              <w:rPr>
                <w:rFonts w:ascii="Arial" w:hAnsi="Arial" w:cs="Arial"/>
                <w:sz w:val="20"/>
                <w:szCs w:val="20"/>
                <w:lang w:val="mk-MK"/>
              </w:rPr>
              <w:t>Изнајмување на простор за одржување на културни настани</w:t>
            </w:r>
          </w:p>
        </w:tc>
        <w:tc>
          <w:tcPr>
            <w:tcW w:w="3147" w:type="dxa"/>
            <w:gridSpan w:val="2"/>
            <w:tcBorders>
              <w:bottom w:val="single" w:sz="4" w:space="0" w:color="000000"/>
            </w:tcBorders>
            <w:shd w:val="clear" w:color="auto" w:fill="auto"/>
          </w:tcPr>
          <w:p w:rsidR="00826FD8" w:rsidRPr="009C6D95" w:rsidRDefault="00826FD8" w:rsidP="00392B98">
            <w:pPr>
              <w:spacing w:after="0" w:line="240" w:lineRule="auto"/>
              <w:rPr>
                <w:rFonts w:ascii="Arial" w:hAnsi="Arial" w:cs="Arial"/>
                <w:sz w:val="20"/>
                <w:szCs w:val="20"/>
                <w:lang w:val="mk-MK"/>
              </w:rPr>
            </w:pPr>
            <w:r>
              <w:rPr>
                <w:rFonts w:ascii="Arial" w:hAnsi="Arial" w:cs="Arial"/>
                <w:sz w:val="20"/>
                <w:szCs w:val="20"/>
                <w:lang w:val="mk-MK"/>
              </w:rPr>
              <w:t>Техничка поддршка за реализација на програмските активности</w:t>
            </w:r>
          </w:p>
        </w:tc>
        <w:tc>
          <w:tcPr>
            <w:tcW w:w="1276" w:type="dxa"/>
            <w:gridSpan w:val="2"/>
            <w:tcBorders>
              <w:bottom w:val="single" w:sz="4" w:space="0" w:color="000000"/>
            </w:tcBorders>
            <w:shd w:val="clear" w:color="auto" w:fill="auto"/>
          </w:tcPr>
          <w:p w:rsidR="00826FD8" w:rsidRDefault="00826FD8" w:rsidP="00392B98">
            <w:pPr>
              <w:spacing w:after="0" w:line="240" w:lineRule="auto"/>
              <w:jc w:val="center"/>
              <w:rPr>
                <w:rFonts w:ascii="Arial" w:hAnsi="Arial" w:cs="Arial"/>
                <w:sz w:val="20"/>
                <w:szCs w:val="20"/>
                <w:lang w:val="mk-MK"/>
              </w:rPr>
            </w:pPr>
            <w:r>
              <w:rPr>
                <w:rFonts w:ascii="Arial" w:hAnsi="Arial" w:cs="Arial"/>
                <w:sz w:val="20"/>
                <w:szCs w:val="20"/>
                <w:lang w:val="mk-MK"/>
              </w:rPr>
              <w:t>2026</w:t>
            </w:r>
          </w:p>
        </w:tc>
        <w:tc>
          <w:tcPr>
            <w:tcW w:w="3402" w:type="dxa"/>
            <w:tcBorders>
              <w:bottom w:val="single" w:sz="4" w:space="0" w:color="000000"/>
            </w:tcBorders>
            <w:shd w:val="clear" w:color="auto" w:fill="auto"/>
          </w:tcPr>
          <w:p w:rsidR="00826FD8" w:rsidRDefault="00826FD8" w:rsidP="00392B98">
            <w:pPr>
              <w:spacing w:after="0" w:line="240" w:lineRule="auto"/>
              <w:rPr>
                <w:rFonts w:ascii="Arial" w:hAnsi="Arial" w:cs="Arial"/>
                <w:sz w:val="20"/>
                <w:szCs w:val="20"/>
                <w:lang w:val="mk-MK"/>
              </w:rPr>
            </w:pPr>
            <w:r>
              <w:rPr>
                <w:rFonts w:ascii="Arial" w:hAnsi="Arial" w:cs="Arial"/>
                <w:sz w:val="20"/>
                <w:szCs w:val="20"/>
                <w:lang w:val="mk-MK"/>
              </w:rPr>
              <w:t>Општина охрид</w:t>
            </w:r>
          </w:p>
          <w:p w:rsidR="00826FD8" w:rsidRDefault="00826FD8" w:rsidP="000848DC">
            <w:pPr>
              <w:spacing w:after="0" w:line="240" w:lineRule="auto"/>
              <w:rPr>
                <w:rFonts w:ascii="Arial" w:hAnsi="Arial" w:cs="Arial"/>
                <w:sz w:val="20"/>
                <w:szCs w:val="20"/>
                <w:lang w:val="mk-MK"/>
              </w:rPr>
            </w:pPr>
            <w:r>
              <w:rPr>
                <w:rFonts w:ascii="Arial" w:hAnsi="Arial" w:cs="Arial"/>
                <w:sz w:val="20"/>
                <w:szCs w:val="20"/>
                <w:lang w:val="mk-MK"/>
              </w:rPr>
              <w:t>4</w:t>
            </w:r>
            <w:r w:rsidR="000848DC">
              <w:rPr>
                <w:rFonts w:ascii="Arial" w:hAnsi="Arial" w:cs="Arial"/>
                <w:sz w:val="20"/>
                <w:szCs w:val="20"/>
                <w:lang w:val="mk-MK"/>
              </w:rPr>
              <w:t xml:space="preserve"> </w:t>
            </w:r>
            <w:r>
              <w:rPr>
                <w:rFonts w:ascii="Arial" w:hAnsi="Arial" w:cs="Arial"/>
                <w:sz w:val="20"/>
                <w:szCs w:val="20"/>
                <w:lang w:val="mk-MK"/>
              </w:rPr>
              <w:t xml:space="preserve">64 </w:t>
            </w:r>
            <w:r w:rsidR="000848DC">
              <w:rPr>
                <w:rFonts w:ascii="Arial" w:hAnsi="Arial" w:cs="Arial"/>
                <w:sz w:val="20"/>
                <w:szCs w:val="20"/>
                <w:lang w:val="mk-MK"/>
              </w:rPr>
              <w:t xml:space="preserve"> </w:t>
            </w:r>
          </w:p>
        </w:tc>
        <w:tc>
          <w:tcPr>
            <w:tcW w:w="2126" w:type="dxa"/>
            <w:gridSpan w:val="2"/>
            <w:tcBorders>
              <w:bottom w:val="single" w:sz="4" w:space="0" w:color="000000"/>
            </w:tcBorders>
          </w:tcPr>
          <w:p w:rsidR="00826FD8" w:rsidRPr="009C6D95" w:rsidRDefault="00826FD8" w:rsidP="00392B98">
            <w:pPr>
              <w:spacing w:after="0" w:line="240" w:lineRule="auto"/>
              <w:jc w:val="right"/>
              <w:rPr>
                <w:rFonts w:ascii="Arial" w:hAnsi="Arial" w:cs="Arial"/>
                <w:sz w:val="20"/>
                <w:szCs w:val="20"/>
              </w:rPr>
            </w:pPr>
          </w:p>
        </w:tc>
        <w:tc>
          <w:tcPr>
            <w:tcW w:w="2126" w:type="dxa"/>
            <w:tcBorders>
              <w:bottom w:val="single" w:sz="4" w:space="0" w:color="000000"/>
            </w:tcBorders>
            <w:shd w:val="clear" w:color="auto" w:fill="auto"/>
          </w:tcPr>
          <w:p w:rsidR="00826FD8" w:rsidRDefault="00826FD8" w:rsidP="00392B98">
            <w:pPr>
              <w:spacing w:after="0" w:line="240" w:lineRule="auto"/>
              <w:jc w:val="right"/>
              <w:rPr>
                <w:rFonts w:ascii="Arial" w:hAnsi="Arial" w:cs="Arial"/>
                <w:sz w:val="20"/>
                <w:szCs w:val="20"/>
                <w:lang w:val="mk-MK"/>
              </w:rPr>
            </w:pPr>
            <w:r>
              <w:rPr>
                <w:rFonts w:ascii="Arial" w:hAnsi="Arial" w:cs="Arial"/>
                <w:sz w:val="20"/>
                <w:szCs w:val="20"/>
                <w:lang w:val="mk-MK"/>
              </w:rPr>
              <w:t>200.000,оо ден</w:t>
            </w:r>
          </w:p>
        </w:tc>
      </w:tr>
      <w:tr w:rsidR="00392B98" w:rsidRPr="00372340" w:rsidTr="00B9310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495" w:type="dxa"/>
            <w:gridSpan w:val="8"/>
            <w:tcBorders>
              <w:bottom w:val="single" w:sz="4" w:space="0" w:color="000000"/>
            </w:tcBorders>
            <w:shd w:val="clear" w:color="auto" w:fill="auto"/>
          </w:tcPr>
          <w:p w:rsidR="00392B98" w:rsidRDefault="00392B98" w:rsidP="00392B98">
            <w:pPr>
              <w:spacing w:after="0" w:line="240" w:lineRule="auto"/>
              <w:jc w:val="right"/>
              <w:rPr>
                <w:rFonts w:ascii="Arial" w:hAnsi="Arial" w:cs="Arial"/>
                <w:sz w:val="20"/>
                <w:szCs w:val="20"/>
              </w:rPr>
            </w:pPr>
          </w:p>
          <w:p w:rsidR="00392B98" w:rsidRPr="009C6D95" w:rsidRDefault="00392B98" w:rsidP="00392B98">
            <w:pPr>
              <w:spacing w:after="0" w:line="240" w:lineRule="auto"/>
              <w:jc w:val="right"/>
              <w:rPr>
                <w:rFonts w:ascii="Arial" w:hAnsi="Arial" w:cs="Arial"/>
                <w:sz w:val="20"/>
                <w:szCs w:val="20"/>
              </w:rPr>
            </w:pPr>
          </w:p>
        </w:tc>
        <w:tc>
          <w:tcPr>
            <w:tcW w:w="2126" w:type="dxa"/>
            <w:tcBorders>
              <w:bottom w:val="single" w:sz="4" w:space="0" w:color="000000"/>
            </w:tcBorders>
            <w:shd w:val="clear" w:color="auto" w:fill="auto"/>
          </w:tcPr>
          <w:p w:rsidR="00392B98" w:rsidRPr="00826FD8" w:rsidRDefault="00826FD8" w:rsidP="00392B98">
            <w:pPr>
              <w:spacing w:after="0" w:line="240" w:lineRule="auto"/>
              <w:jc w:val="right"/>
              <w:rPr>
                <w:rFonts w:ascii="Arial" w:hAnsi="Arial" w:cs="Arial"/>
                <w:b/>
                <w:bCs/>
                <w:sz w:val="20"/>
                <w:szCs w:val="20"/>
                <w:lang w:val="mk-MK"/>
              </w:rPr>
            </w:pPr>
            <w:r w:rsidRPr="00826FD8">
              <w:rPr>
                <w:rFonts w:ascii="Arial" w:hAnsi="Arial" w:cs="Arial"/>
                <w:b/>
                <w:bCs/>
                <w:sz w:val="20"/>
                <w:szCs w:val="20"/>
                <w:lang w:val="mk-MK"/>
              </w:rPr>
              <w:t>2.00</w:t>
            </w:r>
            <w:r w:rsidR="00BB6E8A">
              <w:rPr>
                <w:rFonts w:ascii="Arial" w:hAnsi="Arial" w:cs="Arial"/>
                <w:b/>
                <w:bCs/>
                <w:sz w:val="20"/>
                <w:szCs w:val="20"/>
                <w:lang w:val="mk-MK"/>
              </w:rPr>
              <w:t>0</w:t>
            </w:r>
            <w:r w:rsidRPr="00826FD8">
              <w:rPr>
                <w:rFonts w:ascii="Arial" w:hAnsi="Arial" w:cs="Arial"/>
                <w:b/>
                <w:bCs/>
                <w:sz w:val="20"/>
                <w:szCs w:val="20"/>
                <w:lang w:val="mk-MK"/>
              </w:rPr>
              <w:t>.000,оо ден</w:t>
            </w:r>
          </w:p>
        </w:tc>
      </w:tr>
      <w:tr w:rsidR="00392B98"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tcBorders>
              <w:bottom w:val="single" w:sz="4" w:space="0" w:color="000000"/>
            </w:tcBorders>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Набавка на хотелско ресторански  услуги за уметниците  кои ќе бидат дел во Програмата за култура за 2025 г.</w:t>
            </w:r>
          </w:p>
        </w:tc>
        <w:tc>
          <w:tcPr>
            <w:tcW w:w="3147" w:type="dxa"/>
            <w:gridSpan w:val="2"/>
            <w:tcBorders>
              <w:bottom w:val="single" w:sz="4" w:space="0" w:color="000000"/>
            </w:tcBorders>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 xml:space="preserve">Техничка поддршка за реализација на програмските активности </w:t>
            </w:r>
          </w:p>
        </w:tc>
        <w:tc>
          <w:tcPr>
            <w:tcW w:w="1276" w:type="dxa"/>
            <w:gridSpan w:val="2"/>
            <w:tcBorders>
              <w:bottom w:val="single" w:sz="4" w:space="0" w:color="000000"/>
            </w:tcBorders>
            <w:shd w:val="clear" w:color="auto" w:fill="auto"/>
          </w:tcPr>
          <w:p w:rsidR="00392B98" w:rsidRPr="009C6D95" w:rsidRDefault="00392B98" w:rsidP="00392B98">
            <w:pPr>
              <w:spacing w:after="0" w:line="240" w:lineRule="auto"/>
              <w:jc w:val="center"/>
              <w:rPr>
                <w:rFonts w:ascii="Arial" w:hAnsi="Arial" w:cs="Arial"/>
                <w:sz w:val="20"/>
                <w:szCs w:val="20"/>
                <w:lang w:val="mk-MK"/>
              </w:rPr>
            </w:pPr>
          </w:p>
          <w:p w:rsidR="00392B98" w:rsidRPr="009C6D95" w:rsidRDefault="00392B98" w:rsidP="00392B98">
            <w:pPr>
              <w:spacing w:after="0" w:line="240" w:lineRule="auto"/>
              <w:jc w:val="center"/>
              <w:rPr>
                <w:rFonts w:ascii="Arial" w:hAnsi="Arial" w:cs="Arial"/>
                <w:sz w:val="20"/>
                <w:szCs w:val="20"/>
                <w:lang w:val="mk-MK"/>
              </w:rPr>
            </w:pPr>
            <w:r w:rsidRPr="009C6D95">
              <w:rPr>
                <w:rFonts w:ascii="Arial" w:hAnsi="Arial" w:cs="Arial"/>
                <w:sz w:val="20"/>
                <w:szCs w:val="20"/>
                <w:lang w:val="mk-MK"/>
              </w:rPr>
              <w:t>202</w:t>
            </w:r>
            <w:r>
              <w:rPr>
                <w:rFonts w:ascii="Arial" w:hAnsi="Arial" w:cs="Arial"/>
                <w:sz w:val="20"/>
                <w:szCs w:val="20"/>
                <w:lang w:val="mk-MK"/>
              </w:rPr>
              <w:t>6</w:t>
            </w:r>
          </w:p>
        </w:tc>
        <w:tc>
          <w:tcPr>
            <w:tcW w:w="3402" w:type="dxa"/>
            <w:tcBorders>
              <w:bottom w:val="single" w:sz="4" w:space="0" w:color="000000"/>
            </w:tcBorders>
            <w:shd w:val="clear" w:color="auto" w:fill="auto"/>
          </w:tcPr>
          <w:p w:rsidR="00392B98" w:rsidRDefault="00392B98" w:rsidP="00392B98">
            <w:pPr>
              <w:spacing w:after="0" w:line="240" w:lineRule="auto"/>
              <w:rPr>
                <w:rFonts w:ascii="Arial" w:hAnsi="Arial" w:cs="Arial"/>
                <w:sz w:val="20"/>
                <w:szCs w:val="20"/>
                <w:lang w:val="mk-MK"/>
              </w:rPr>
            </w:pPr>
          </w:p>
          <w:p w:rsidR="00392B98" w:rsidRPr="009C6D95" w:rsidRDefault="00392B98" w:rsidP="000848DC">
            <w:pPr>
              <w:spacing w:after="0" w:line="240" w:lineRule="auto"/>
              <w:rPr>
                <w:rFonts w:ascii="Arial" w:hAnsi="Arial" w:cs="Arial"/>
                <w:sz w:val="20"/>
                <w:szCs w:val="20"/>
                <w:lang w:val="mk-MK"/>
              </w:rPr>
            </w:pPr>
            <w:r w:rsidRPr="009C6D95">
              <w:rPr>
                <w:rFonts w:ascii="Arial" w:hAnsi="Arial" w:cs="Arial"/>
                <w:sz w:val="20"/>
                <w:szCs w:val="20"/>
                <w:lang w:val="mk-MK"/>
              </w:rPr>
              <w:t xml:space="preserve">Општина Охрид </w:t>
            </w:r>
            <w:r w:rsidR="000848DC">
              <w:rPr>
                <w:rFonts w:ascii="Arial" w:hAnsi="Arial" w:cs="Arial"/>
                <w:sz w:val="20"/>
                <w:szCs w:val="20"/>
                <w:lang w:val="mk-MK"/>
              </w:rPr>
              <w:t xml:space="preserve"> </w:t>
            </w:r>
          </w:p>
        </w:tc>
        <w:tc>
          <w:tcPr>
            <w:tcW w:w="2126" w:type="dxa"/>
            <w:gridSpan w:val="2"/>
            <w:tcBorders>
              <w:bottom w:val="single" w:sz="4" w:space="0" w:color="000000"/>
            </w:tcBorders>
          </w:tcPr>
          <w:p w:rsidR="00392B98" w:rsidRDefault="00392B98" w:rsidP="00392B98">
            <w:pPr>
              <w:spacing w:after="0" w:line="240" w:lineRule="auto"/>
              <w:jc w:val="right"/>
              <w:rPr>
                <w:rFonts w:ascii="Arial" w:hAnsi="Arial" w:cs="Arial"/>
                <w:sz w:val="20"/>
                <w:szCs w:val="20"/>
              </w:rPr>
            </w:pPr>
          </w:p>
          <w:p w:rsidR="00392B98" w:rsidRPr="009C6D95" w:rsidRDefault="00392B98" w:rsidP="00392B98">
            <w:pPr>
              <w:spacing w:after="0" w:line="240" w:lineRule="auto"/>
              <w:jc w:val="right"/>
              <w:rPr>
                <w:rFonts w:ascii="Arial" w:hAnsi="Arial" w:cs="Arial"/>
                <w:sz w:val="20"/>
                <w:szCs w:val="20"/>
                <w:lang w:val="mk-MK"/>
              </w:rPr>
            </w:pPr>
            <w:r w:rsidRPr="009C6D95">
              <w:rPr>
                <w:rFonts w:ascii="Arial" w:hAnsi="Arial" w:cs="Arial"/>
                <w:sz w:val="20"/>
                <w:szCs w:val="20"/>
              </w:rPr>
              <w:t>O</w:t>
            </w:r>
            <w:r w:rsidRPr="009C6D95">
              <w:rPr>
                <w:rFonts w:ascii="Arial" w:hAnsi="Arial" w:cs="Arial"/>
                <w:sz w:val="20"/>
                <w:szCs w:val="20"/>
                <w:lang w:val="mk-MK"/>
              </w:rPr>
              <w:t>пштина Охрид к4</w:t>
            </w:r>
          </w:p>
        </w:tc>
        <w:tc>
          <w:tcPr>
            <w:tcW w:w="2126" w:type="dxa"/>
            <w:tcBorders>
              <w:bottom w:val="single" w:sz="4" w:space="0" w:color="000000"/>
            </w:tcBorders>
            <w:shd w:val="clear" w:color="auto" w:fill="auto"/>
          </w:tcPr>
          <w:p w:rsidR="00392B98" w:rsidRDefault="00392B98" w:rsidP="00392B98">
            <w:pPr>
              <w:spacing w:after="0" w:line="240" w:lineRule="auto"/>
              <w:jc w:val="right"/>
              <w:rPr>
                <w:rFonts w:ascii="Arial" w:hAnsi="Arial" w:cs="Arial"/>
                <w:sz w:val="20"/>
                <w:szCs w:val="20"/>
                <w:lang w:val="mk-MK"/>
              </w:rPr>
            </w:pPr>
          </w:p>
          <w:p w:rsidR="00392B98" w:rsidRPr="009C6D95" w:rsidRDefault="00392B98" w:rsidP="00392B98">
            <w:pPr>
              <w:spacing w:after="0" w:line="240" w:lineRule="auto"/>
              <w:jc w:val="right"/>
              <w:rPr>
                <w:rFonts w:ascii="Arial" w:hAnsi="Arial" w:cs="Arial"/>
                <w:sz w:val="20"/>
                <w:szCs w:val="20"/>
                <w:lang w:val="mk-MK"/>
              </w:rPr>
            </w:pPr>
            <w:r w:rsidRPr="009C6D95">
              <w:rPr>
                <w:rFonts w:ascii="Arial" w:hAnsi="Arial" w:cs="Arial"/>
                <w:sz w:val="20"/>
                <w:szCs w:val="20"/>
                <w:lang w:val="mk-MK"/>
              </w:rPr>
              <w:t>1</w:t>
            </w:r>
            <w:r w:rsidRPr="009C6D95">
              <w:rPr>
                <w:rFonts w:ascii="Arial" w:hAnsi="Arial" w:cs="Arial"/>
                <w:sz w:val="20"/>
                <w:szCs w:val="20"/>
              </w:rPr>
              <w:t>5</w:t>
            </w:r>
            <w:r w:rsidRPr="009C6D95">
              <w:rPr>
                <w:rFonts w:ascii="Arial" w:hAnsi="Arial" w:cs="Arial"/>
                <w:sz w:val="20"/>
                <w:szCs w:val="20"/>
                <w:lang w:val="mk-MK"/>
              </w:rPr>
              <w:t>0.000,оо ден</w:t>
            </w:r>
          </w:p>
        </w:tc>
      </w:tr>
      <w:tr w:rsidR="00392B98"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369" w:type="dxa"/>
            <w:gridSpan w:val="6"/>
            <w:tcBorders>
              <w:bottom w:val="single" w:sz="4" w:space="0" w:color="000000"/>
            </w:tcBorders>
            <w:shd w:val="clear" w:color="auto" w:fill="auto"/>
          </w:tcPr>
          <w:p w:rsidR="00392B98" w:rsidRPr="009C6D95" w:rsidRDefault="00392B98" w:rsidP="00392B98">
            <w:pPr>
              <w:spacing w:after="0" w:line="240" w:lineRule="auto"/>
              <w:rPr>
                <w:rFonts w:ascii="Arial" w:hAnsi="Arial" w:cs="Arial"/>
                <w:sz w:val="20"/>
                <w:szCs w:val="20"/>
                <w:lang w:val="mk-MK"/>
              </w:rPr>
            </w:pPr>
          </w:p>
        </w:tc>
        <w:tc>
          <w:tcPr>
            <w:tcW w:w="2126" w:type="dxa"/>
            <w:gridSpan w:val="2"/>
            <w:tcBorders>
              <w:bottom w:val="single" w:sz="4" w:space="0" w:color="000000"/>
            </w:tcBorders>
          </w:tcPr>
          <w:p w:rsidR="00392B98" w:rsidRPr="009C6D95" w:rsidRDefault="00392B98" w:rsidP="00392B98">
            <w:pPr>
              <w:spacing w:after="0" w:line="240" w:lineRule="auto"/>
              <w:jc w:val="right"/>
              <w:rPr>
                <w:rFonts w:ascii="Arial" w:hAnsi="Arial" w:cs="Arial"/>
                <w:sz w:val="20"/>
                <w:szCs w:val="20"/>
              </w:rPr>
            </w:pPr>
          </w:p>
        </w:tc>
        <w:tc>
          <w:tcPr>
            <w:tcW w:w="2126" w:type="dxa"/>
            <w:tcBorders>
              <w:bottom w:val="single" w:sz="4" w:space="0" w:color="000000"/>
            </w:tcBorders>
            <w:shd w:val="clear" w:color="auto" w:fill="auto"/>
          </w:tcPr>
          <w:p w:rsidR="00392B98" w:rsidRDefault="00392B98" w:rsidP="00392B98">
            <w:pPr>
              <w:spacing w:after="0" w:line="240" w:lineRule="auto"/>
              <w:jc w:val="right"/>
              <w:rPr>
                <w:rFonts w:ascii="Arial" w:hAnsi="Arial" w:cs="Arial"/>
                <w:b/>
                <w:sz w:val="20"/>
                <w:szCs w:val="20"/>
                <w:lang w:val="mk-MK"/>
              </w:rPr>
            </w:pPr>
          </w:p>
          <w:p w:rsidR="00392B98" w:rsidRPr="00C15FAF" w:rsidRDefault="00392B98" w:rsidP="00392B98">
            <w:pPr>
              <w:spacing w:after="0" w:line="240" w:lineRule="auto"/>
              <w:jc w:val="right"/>
              <w:rPr>
                <w:rFonts w:ascii="Arial" w:hAnsi="Arial" w:cs="Arial"/>
                <w:b/>
                <w:sz w:val="20"/>
                <w:szCs w:val="20"/>
                <w:lang w:val="mk-MK"/>
              </w:rPr>
            </w:pPr>
            <w:r w:rsidRPr="00C15FAF">
              <w:rPr>
                <w:rFonts w:ascii="Arial" w:hAnsi="Arial" w:cs="Arial"/>
                <w:b/>
                <w:sz w:val="20"/>
                <w:szCs w:val="20"/>
                <w:lang w:val="mk-MK"/>
              </w:rPr>
              <w:t>150.000,оо ден</w:t>
            </w:r>
          </w:p>
        </w:tc>
      </w:tr>
      <w:tr w:rsidR="00392B98"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tcBorders>
              <w:bottom w:val="single" w:sz="4" w:space="0" w:color="000000"/>
            </w:tcBorders>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Набавка на подароци за потребите на Одделението за култура</w:t>
            </w:r>
          </w:p>
        </w:tc>
        <w:tc>
          <w:tcPr>
            <w:tcW w:w="3147" w:type="dxa"/>
            <w:gridSpan w:val="2"/>
            <w:tcBorders>
              <w:bottom w:val="single" w:sz="4" w:space="0" w:color="000000"/>
            </w:tcBorders>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Меѓународна културна промоција на Охрид,промоција на богатото движно и недвижно културни наследство</w:t>
            </w:r>
          </w:p>
        </w:tc>
        <w:tc>
          <w:tcPr>
            <w:tcW w:w="1276" w:type="dxa"/>
            <w:gridSpan w:val="2"/>
            <w:tcBorders>
              <w:bottom w:val="single" w:sz="4" w:space="0" w:color="000000"/>
            </w:tcBorders>
            <w:shd w:val="clear" w:color="auto" w:fill="auto"/>
          </w:tcPr>
          <w:p w:rsidR="00392B98" w:rsidRPr="009C6D95" w:rsidRDefault="00392B98" w:rsidP="00392B98">
            <w:pPr>
              <w:spacing w:after="0" w:line="240" w:lineRule="auto"/>
              <w:jc w:val="center"/>
              <w:rPr>
                <w:rFonts w:ascii="Arial" w:hAnsi="Arial" w:cs="Arial"/>
                <w:sz w:val="20"/>
                <w:szCs w:val="20"/>
                <w:lang w:val="mk-MK"/>
              </w:rPr>
            </w:pPr>
            <w:r w:rsidRPr="009C6D95">
              <w:rPr>
                <w:rFonts w:ascii="Arial" w:hAnsi="Arial" w:cs="Arial"/>
                <w:sz w:val="20"/>
                <w:szCs w:val="20"/>
                <w:lang w:val="mk-MK"/>
              </w:rPr>
              <w:t>202</w:t>
            </w:r>
            <w:r>
              <w:rPr>
                <w:rFonts w:ascii="Arial" w:hAnsi="Arial" w:cs="Arial"/>
                <w:sz w:val="20"/>
                <w:szCs w:val="20"/>
                <w:lang w:val="mk-MK"/>
              </w:rPr>
              <w:t>6</w:t>
            </w:r>
          </w:p>
        </w:tc>
        <w:tc>
          <w:tcPr>
            <w:tcW w:w="3402" w:type="dxa"/>
            <w:tcBorders>
              <w:bottom w:val="single" w:sz="4" w:space="0" w:color="000000"/>
            </w:tcBorders>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Општина Охрид</w:t>
            </w:r>
          </w:p>
          <w:p w:rsidR="00392B98" w:rsidRPr="009C6D95" w:rsidRDefault="000848DC" w:rsidP="00392B98">
            <w:pPr>
              <w:spacing w:after="0" w:line="240" w:lineRule="auto"/>
              <w:rPr>
                <w:rFonts w:ascii="Arial" w:hAnsi="Arial" w:cs="Arial"/>
                <w:sz w:val="20"/>
                <w:szCs w:val="20"/>
                <w:lang w:val="mk-MK"/>
              </w:rPr>
            </w:pPr>
            <w:r>
              <w:rPr>
                <w:rFonts w:ascii="Arial" w:hAnsi="Arial" w:cs="Arial"/>
                <w:sz w:val="20"/>
                <w:szCs w:val="20"/>
                <w:lang w:val="mk-MK"/>
              </w:rPr>
              <w:t xml:space="preserve"> </w:t>
            </w:r>
          </w:p>
          <w:p w:rsidR="00392B98" w:rsidRPr="009C6D95" w:rsidRDefault="00392B98" w:rsidP="00392B98">
            <w:pPr>
              <w:spacing w:after="0" w:line="240" w:lineRule="auto"/>
              <w:rPr>
                <w:rFonts w:ascii="Arial" w:hAnsi="Arial" w:cs="Arial"/>
                <w:sz w:val="20"/>
                <w:szCs w:val="20"/>
                <w:lang w:val="mk-MK"/>
              </w:rPr>
            </w:pPr>
          </w:p>
        </w:tc>
        <w:tc>
          <w:tcPr>
            <w:tcW w:w="2126" w:type="dxa"/>
            <w:gridSpan w:val="2"/>
            <w:tcBorders>
              <w:bottom w:val="single" w:sz="4" w:space="0" w:color="000000"/>
            </w:tcBorders>
          </w:tcPr>
          <w:p w:rsidR="00392B98" w:rsidRDefault="00392B98" w:rsidP="00392B98">
            <w:pPr>
              <w:spacing w:after="0" w:line="240" w:lineRule="auto"/>
              <w:jc w:val="right"/>
              <w:rPr>
                <w:rFonts w:ascii="Arial" w:hAnsi="Arial" w:cs="Arial"/>
                <w:sz w:val="20"/>
                <w:szCs w:val="20"/>
              </w:rPr>
            </w:pPr>
          </w:p>
          <w:p w:rsidR="00392B98" w:rsidRPr="009C6D95" w:rsidRDefault="00392B98" w:rsidP="00392B98">
            <w:pPr>
              <w:spacing w:after="0" w:line="240" w:lineRule="auto"/>
              <w:jc w:val="right"/>
              <w:rPr>
                <w:rFonts w:ascii="Arial" w:hAnsi="Arial" w:cs="Arial"/>
                <w:sz w:val="20"/>
                <w:szCs w:val="20"/>
                <w:lang w:val="mk-MK"/>
              </w:rPr>
            </w:pPr>
            <w:r w:rsidRPr="009C6D95">
              <w:rPr>
                <w:rFonts w:ascii="Arial" w:hAnsi="Arial" w:cs="Arial"/>
                <w:sz w:val="20"/>
                <w:szCs w:val="20"/>
              </w:rPr>
              <w:t>O</w:t>
            </w:r>
            <w:r w:rsidRPr="009C6D95">
              <w:rPr>
                <w:rFonts w:ascii="Arial" w:hAnsi="Arial" w:cs="Arial"/>
                <w:sz w:val="20"/>
                <w:szCs w:val="20"/>
                <w:lang w:val="mk-MK"/>
              </w:rPr>
              <w:t>пштина Охрид к4</w:t>
            </w:r>
          </w:p>
        </w:tc>
        <w:tc>
          <w:tcPr>
            <w:tcW w:w="2126" w:type="dxa"/>
            <w:tcBorders>
              <w:bottom w:val="single" w:sz="4" w:space="0" w:color="000000"/>
            </w:tcBorders>
            <w:shd w:val="clear" w:color="auto" w:fill="auto"/>
          </w:tcPr>
          <w:p w:rsidR="00392B98" w:rsidRDefault="00392B98" w:rsidP="00392B98">
            <w:pPr>
              <w:spacing w:after="0" w:line="240" w:lineRule="auto"/>
              <w:jc w:val="right"/>
              <w:rPr>
                <w:rFonts w:ascii="Arial" w:hAnsi="Arial" w:cs="Arial"/>
                <w:sz w:val="20"/>
                <w:szCs w:val="20"/>
              </w:rPr>
            </w:pPr>
          </w:p>
          <w:p w:rsidR="00392B98" w:rsidRPr="009C6D95" w:rsidRDefault="00392B98" w:rsidP="00392B98">
            <w:pPr>
              <w:spacing w:after="0" w:line="240" w:lineRule="auto"/>
              <w:jc w:val="right"/>
              <w:rPr>
                <w:rFonts w:ascii="Arial" w:hAnsi="Arial" w:cs="Arial"/>
                <w:sz w:val="20"/>
                <w:szCs w:val="20"/>
                <w:lang w:val="mk-MK"/>
              </w:rPr>
            </w:pPr>
            <w:r>
              <w:rPr>
                <w:rFonts w:ascii="Arial" w:hAnsi="Arial" w:cs="Arial"/>
                <w:sz w:val="20"/>
                <w:szCs w:val="20"/>
                <w:lang w:val="mk-MK"/>
              </w:rPr>
              <w:t>120</w:t>
            </w:r>
            <w:r w:rsidRPr="009C6D95">
              <w:rPr>
                <w:rFonts w:ascii="Arial" w:hAnsi="Arial" w:cs="Arial"/>
                <w:sz w:val="20"/>
                <w:szCs w:val="20"/>
                <w:lang w:val="mk-MK"/>
              </w:rPr>
              <w:t>.000,оо ден</w:t>
            </w:r>
          </w:p>
        </w:tc>
      </w:tr>
      <w:tr w:rsidR="00392B98"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369" w:type="dxa"/>
            <w:gridSpan w:val="6"/>
            <w:tcBorders>
              <w:bottom w:val="single" w:sz="4" w:space="0" w:color="000000"/>
            </w:tcBorders>
            <w:shd w:val="clear" w:color="auto" w:fill="auto"/>
          </w:tcPr>
          <w:p w:rsidR="00392B98" w:rsidRPr="009C6D95" w:rsidRDefault="00392B98" w:rsidP="00392B98">
            <w:pPr>
              <w:spacing w:after="0" w:line="240" w:lineRule="auto"/>
              <w:rPr>
                <w:rFonts w:ascii="Arial" w:hAnsi="Arial" w:cs="Arial"/>
                <w:sz w:val="20"/>
                <w:szCs w:val="20"/>
                <w:lang w:val="mk-MK"/>
              </w:rPr>
            </w:pPr>
          </w:p>
        </w:tc>
        <w:tc>
          <w:tcPr>
            <w:tcW w:w="2126" w:type="dxa"/>
            <w:gridSpan w:val="2"/>
            <w:tcBorders>
              <w:bottom w:val="single" w:sz="4" w:space="0" w:color="000000"/>
            </w:tcBorders>
          </w:tcPr>
          <w:p w:rsidR="00392B98" w:rsidRDefault="00392B98" w:rsidP="00392B98">
            <w:pPr>
              <w:spacing w:after="0" w:line="240" w:lineRule="auto"/>
              <w:jc w:val="right"/>
              <w:rPr>
                <w:rFonts w:ascii="Arial" w:hAnsi="Arial" w:cs="Arial"/>
                <w:sz w:val="20"/>
                <w:szCs w:val="20"/>
              </w:rPr>
            </w:pPr>
          </w:p>
          <w:p w:rsidR="00392B98" w:rsidRPr="009C6D95" w:rsidRDefault="00392B98" w:rsidP="00392B98">
            <w:pPr>
              <w:spacing w:after="0" w:line="240" w:lineRule="auto"/>
              <w:jc w:val="right"/>
              <w:rPr>
                <w:rFonts w:ascii="Arial" w:hAnsi="Arial" w:cs="Arial"/>
                <w:sz w:val="20"/>
                <w:szCs w:val="20"/>
              </w:rPr>
            </w:pPr>
          </w:p>
        </w:tc>
        <w:tc>
          <w:tcPr>
            <w:tcW w:w="2126" w:type="dxa"/>
            <w:tcBorders>
              <w:bottom w:val="single" w:sz="4" w:space="0" w:color="000000"/>
            </w:tcBorders>
            <w:shd w:val="clear" w:color="auto" w:fill="auto"/>
          </w:tcPr>
          <w:p w:rsidR="00392B98" w:rsidRPr="00C15FAF" w:rsidRDefault="00242FD5" w:rsidP="00392B98">
            <w:pPr>
              <w:spacing w:after="0" w:line="240" w:lineRule="auto"/>
              <w:jc w:val="right"/>
              <w:rPr>
                <w:rFonts w:ascii="Arial" w:hAnsi="Arial" w:cs="Arial"/>
                <w:b/>
                <w:sz w:val="20"/>
                <w:szCs w:val="20"/>
                <w:lang w:val="mk-MK"/>
              </w:rPr>
            </w:pPr>
            <w:r>
              <w:rPr>
                <w:rFonts w:ascii="Arial" w:hAnsi="Arial" w:cs="Arial"/>
                <w:b/>
                <w:sz w:val="20"/>
                <w:szCs w:val="20"/>
                <w:lang w:val="mk-MK"/>
              </w:rPr>
              <w:t>120</w:t>
            </w:r>
            <w:r w:rsidR="00392B98" w:rsidRPr="00C15FAF">
              <w:rPr>
                <w:rFonts w:ascii="Arial" w:hAnsi="Arial" w:cs="Arial"/>
                <w:b/>
                <w:sz w:val="20"/>
                <w:szCs w:val="20"/>
                <w:lang w:val="mk-MK"/>
              </w:rPr>
              <w:t>.000,оо ден</w:t>
            </w:r>
          </w:p>
        </w:tc>
      </w:tr>
      <w:tr w:rsidR="00392B98"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tcBorders>
              <w:bottom w:val="single" w:sz="4" w:space="0" w:color="000000"/>
            </w:tcBorders>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Набавка на услуги од агенција за организација на настани</w:t>
            </w:r>
          </w:p>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(прошетки и туристички разглед на Охрид, културна промоција на охрид со користење автобус и брод, ангажирање на туристички водичи др услуги со дел техника реализација на К4)</w:t>
            </w:r>
          </w:p>
        </w:tc>
        <w:tc>
          <w:tcPr>
            <w:tcW w:w="3147" w:type="dxa"/>
            <w:gridSpan w:val="2"/>
            <w:tcBorders>
              <w:bottom w:val="single" w:sz="4" w:space="0" w:color="000000"/>
            </w:tcBorders>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Техничка поддршкс на планираните културни активности во програмата за култура</w:t>
            </w:r>
          </w:p>
        </w:tc>
        <w:tc>
          <w:tcPr>
            <w:tcW w:w="1276" w:type="dxa"/>
            <w:gridSpan w:val="2"/>
            <w:tcBorders>
              <w:bottom w:val="single" w:sz="4" w:space="0" w:color="000000"/>
            </w:tcBorders>
            <w:shd w:val="clear" w:color="auto" w:fill="auto"/>
          </w:tcPr>
          <w:p w:rsidR="00392B98" w:rsidRPr="00DB6FF0" w:rsidRDefault="00392B98" w:rsidP="00392B98">
            <w:pPr>
              <w:spacing w:after="0" w:line="240" w:lineRule="auto"/>
              <w:jc w:val="center"/>
              <w:rPr>
                <w:rFonts w:ascii="Arial" w:hAnsi="Arial" w:cs="Arial"/>
                <w:sz w:val="20"/>
                <w:szCs w:val="20"/>
                <w:lang w:val="mk-MK"/>
              </w:rPr>
            </w:pPr>
            <w:r w:rsidRPr="009C6D95">
              <w:rPr>
                <w:rFonts w:ascii="Arial" w:hAnsi="Arial" w:cs="Arial"/>
                <w:sz w:val="20"/>
                <w:szCs w:val="20"/>
              </w:rPr>
              <w:t>202</w:t>
            </w:r>
            <w:r>
              <w:rPr>
                <w:rFonts w:ascii="Arial" w:hAnsi="Arial" w:cs="Arial"/>
                <w:sz w:val="20"/>
                <w:szCs w:val="20"/>
                <w:lang w:val="mk-MK"/>
              </w:rPr>
              <w:t>6</w:t>
            </w:r>
          </w:p>
        </w:tc>
        <w:tc>
          <w:tcPr>
            <w:tcW w:w="3402" w:type="dxa"/>
            <w:tcBorders>
              <w:bottom w:val="single" w:sz="4" w:space="0" w:color="000000"/>
            </w:tcBorders>
            <w:shd w:val="clear" w:color="auto" w:fill="auto"/>
          </w:tcPr>
          <w:p w:rsidR="00392B98"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Општина Охрид</w:t>
            </w:r>
          </w:p>
          <w:p w:rsidR="00392B98" w:rsidRPr="009C6D95" w:rsidRDefault="00392B98" w:rsidP="00392B98">
            <w:pPr>
              <w:spacing w:after="0" w:line="240" w:lineRule="auto"/>
              <w:rPr>
                <w:rFonts w:ascii="Arial" w:hAnsi="Arial" w:cs="Arial"/>
                <w:sz w:val="20"/>
                <w:szCs w:val="20"/>
                <w:lang w:val="mk-MK"/>
              </w:rPr>
            </w:pPr>
          </w:p>
          <w:p w:rsidR="00392B98" w:rsidRPr="009C6D95" w:rsidRDefault="000848DC" w:rsidP="00392B98">
            <w:pPr>
              <w:spacing w:after="0" w:line="240" w:lineRule="auto"/>
              <w:rPr>
                <w:rFonts w:ascii="Arial" w:hAnsi="Arial" w:cs="Arial"/>
                <w:sz w:val="20"/>
                <w:szCs w:val="20"/>
                <w:lang w:val="mk-MK"/>
              </w:rPr>
            </w:pPr>
            <w:r>
              <w:rPr>
                <w:rFonts w:ascii="Arial" w:hAnsi="Arial" w:cs="Arial"/>
                <w:sz w:val="20"/>
                <w:szCs w:val="20"/>
                <w:lang w:val="mk-MK"/>
              </w:rPr>
              <w:t xml:space="preserve"> </w:t>
            </w:r>
          </w:p>
        </w:tc>
        <w:tc>
          <w:tcPr>
            <w:tcW w:w="2126" w:type="dxa"/>
            <w:gridSpan w:val="2"/>
            <w:tcBorders>
              <w:bottom w:val="single" w:sz="4" w:space="0" w:color="000000"/>
            </w:tcBorders>
          </w:tcPr>
          <w:p w:rsidR="00392B98" w:rsidRDefault="00392B98" w:rsidP="00392B98">
            <w:pPr>
              <w:spacing w:after="0" w:line="240" w:lineRule="auto"/>
              <w:jc w:val="right"/>
              <w:rPr>
                <w:rFonts w:ascii="Arial" w:hAnsi="Arial" w:cs="Arial"/>
                <w:sz w:val="20"/>
                <w:szCs w:val="20"/>
                <w:lang w:val="mk-MK"/>
              </w:rPr>
            </w:pPr>
          </w:p>
          <w:p w:rsidR="00392B98" w:rsidRDefault="00392B98" w:rsidP="00392B98">
            <w:pPr>
              <w:spacing w:after="0" w:line="240" w:lineRule="auto"/>
              <w:jc w:val="right"/>
              <w:rPr>
                <w:rFonts w:ascii="Arial" w:hAnsi="Arial" w:cs="Arial"/>
                <w:sz w:val="20"/>
                <w:szCs w:val="20"/>
                <w:lang w:val="mk-MK"/>
              </w:rPr>
            </w:pPr>
          </w:p>
          <w:p w:rsidR="00392B98" w:rsidRPr="009C6D95" w:rsidRDefault="00392B98" w:rsidP="00392B98">
            <w:pPr>
              <w:spacing w:after="0" w:line="240" w:lineRule="auto"/>
              <w:jc w:val="right"/>
              <w:rPr>
                <w:rFonts w:ascii="Arial" w:hAnsi="Arial" w:cs="Arial"/>
                <w:sz w:val="20"/>
                <w:szCs w:val="20"/>
                <w:lang w:val="mk-MK"/>
              </w:rPr>
            </w:pPr>
            <w:r w:rsidRPr="009C6D95">
              <w:rPr>
                <w:rFonts w:ascii="Arial" w:hAnsi="Arial" w:cs="Arial"/>
                <w:sz w:val="20"/>
                <w:szCs w:val="20"/>
                <w:lang w:val="mk-MK"/>
              </w:rPr>
              <w:t>Општина Охрид к4</w:t>
            </w:r>
          </w:p>
        </w:tc>
        <w:tc>
          <w:tcPr>
            <w:tcW w:w="2126" w:type="dxa"/>
            <w:tcBorders>
              <w:bottom w:val="single" w:sz="4" w:space="0" w:color="000000"/>
            </w:tcBorders>
            <w:shd w:val="clear" w:color="auto" w:fill="auto"/>
          </w:tcPr>
          <w:p w:rsidR="00392B98" w:rsidRDefault="00392B98" w:rsidP="00392B98">
            <w:pPr>
              <w:spacing w:after="0" w:line="240" w:lineRule="auto"/>
              <w:jc w:val="right"/>
              <w:rPr>
                <w:rFonts w:ascii="Arial" w:hAnsi="Arial" w:cs="Arial"/>
                <w:sz w:val="20"/>
                <w:szCs w:val="20"/>
                <w:lang w:val="mk-MK"/>
              </w:rPr>
            </w:pPr>
          </w:p>
          <w:p w:rsidR="00392B98" w:rsidRDefault="00392B98" w:rsidP="00392B98">
            <w:pPr>
              <w:spacing w:after="0" w:line="240" w:lineRule="auto"/>
              <w:jc w:val="right"/>
              <w:rPr>
                <w:rFonts w:ascii="Arial" w:hAnsi="Arial" w:cs="Arial"/>
                <w:sz w:val="20"/>
                <w:szCs w:val="20"/>
                <w:lang w:val="mk-MK"/>
              </w:rPr>
            </w:pPr>
          </w:p>
          <w:p w:rsidR="00392B98" w:rsidRDefault="00392B98" w:rsidP="00392B98">
            <w:pPr>
              <w:spacing w:after="0" w:line="240" w:lineRule="auto"/>
              <w:jc w:val="right"/>
              <w:rPr>
                <w:rFonts w:ascii="Arial" w:hAnsi="Arial" w:cs="Arial"/>
                <w:sz w:val="20"/>
                <w:szCs w:val="20"/>
                <w:lang w:val="mk-MK"/>
              </w:rPr>
            </w:pPr>
          </w:p>
          <w:p w:rsidR="00392B98" w:rsidRPr="009C6D95" w:rsidRDefault="00392B98" w:rsidP="00392B98">
            <w:pPr>
              <w:spacing w:after="0" w:line="240" w:lineRule="auto"/>
              <w:jc w:val="right"/>
              <w:rPr>
                <w:rFonts w:ascii="Arial" w:hAnsi="Arial" w:cs="Arial"/>
                <w:sz w:val="20"/>
                <w:szCs w:val="20"/>
                <w:lang w:val="mk-MK"/>
              </w:rPr>
            </w:pPr>
            <w:r w:rsidRPr="009C6D95">
              <w:rPr>
                <w:rFonts w:ascii="Arial" w:hAnsi="Arial" w:cs="Arial"/>
                <w:sz w:val="20"/>
                <w:szCs w:val="20"/>
                <w:lang w:val="mk-MK"/>
              </w:rPr>
              <w:t>200.000,оо ден</w:t>
            </w:r>
          </w:p>
        </w:tc>
      </w:tr>
      <w:tr w:rsidR="00392B98" w:rsidRPr="00372340" w:rsidTr="005E2F6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3495" w:type="dxa"/>
            <w:gridSpan w:val="8"/>
            <w:tcBorders>
              <w:bottom w:val="single" w:sz="4" w:space="0" w:color="000000"/>
            </w:tcBorders>
            <w:shd w:val="clear" w:color="auto" w:fill="auto"/>
          </w:tcPr>
          <w:p w:rsidR="00392B98" w:rsidRDefault="00392B98" w:rsidP="00392B98">
            <w:pPr>
              <w:spacing w:after="0" w:line="240" w:lineRule="auto"/>
              <w:jc w:val="right"/>
              <w:rPr>
                <w:rFonts w:ascii="Arial" w:hAnsi="Arial" w:cs="Arial"/>
                <w:sz w:val="20"/>
                <w:szCs w:val="20"/>
                <w:lang w:val="mk-MK"/>
              </w:rPr>
            </w:pPr>
          </w:p>
        </w:tc>
        <w:tc>
          <w:tcPr>
            <w:tcW w:w="2126" w:type="dxa"/>
            <w:tcBorders>
              <w:bottom w:val="single" w:sz="4" w:space="0" w:color="000000"/>
            </w:tcBorders>
            <w:shd w:val="clear" w:color="auto" w:fill="auto"/>
          </w:tcPr>
          <w:p w:rsidR="00392B98" w:rsidRDefault="00392B98" w:rsidP="00392B98">
            <w:pPr>
              <w:spacing w:after="0" w:line="240" w:lineRule="auto"/>
              <w:jc w:val="right"/>
              <w:rPr>
                <w:rFonts w:ascii="Arial" w:hAnsi="Arial" w:cs="Arial"/>
                <w:sz w:val="20"/>
                <w:szCs w:val="20"/>
                <w:lang w:val="mk-MK"/>
              </w:rPr>
            </w:pPr>
          </w:p>
          <w:p w:rsidR="00392B98" w:rsidRPr="0085015D" w:rsidRDefault="00392B98" w:rsidP="00392B98">
            <w:pPr>
              <w:spacing w:after="0" w:line="240" w:lineRule="auto"/>
              <w:jc w:val="right"/>
              <w:rPr>
                <w:rFonts w:ascii="Arial" w:hAnsi="Arial" w:cs="Arial"/>
                <w:b/>
                <w:sz w:val="20"/>
                <w:szCs w:val="20"/>
                <w:lang w:val="mk-MK"/>
              </w:rPr>
            </w:pPr>
            <w:r w:rsidRPr="0085015D">
              <w:rPr>
                <w:rFonts w:ascii="Arial" w:hAnsi="Arial" w:cs="Arial"/>
                <w:b/>
                <w:sz w:val="20"/>
                <w:szCs w:val="20"/>
                <w:lang w:val="mk-MK"/>
              </w:rPr>
              <w:t>200.000,оо ден</w:t>
            </w:r>
          </w:p>
        </w:tc>
      </w:tr>
      <w:tr w:rsidR="00392B98" w:rsidRPr="00C83D64" w:rsidTr="00B9310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tcBorders>
              <w:bottom w:val="single" w:sz="4" w:space="0" w:color="000000"/>
            </w:tcBorders>
            <w:shd w:val="clear" w:color="auto" w:fill="auto"/>
          </w:tcPr>
          <w:p w:rsidR="00392B98" w:rsidRPr="00365C30" w:rsidRDefault="00392B98" w:rsidP="00392B98">
            <w:pPr>
              <w:spacing w:after="0" w:line="240" w:lineRule="auto"/>
              <w:rPr>
                <w:rFonts w:ascii="Arial" w:hAnsi="Arial" w:cs="Arial"/>
                <w:b/>
                <w:bCs/>
                <w:sz w:val="20"/>
                <w:szCs w:val="20"/>
                <w:lang w:val="mk-MK"/>
              </w:rPr>
            </w:pPr>
            <w:r w:rsidRPr="00365C30">
              <w:rPr>
                <w:rFonts w:ascii="Arial" w:hAnsi="Arial" w:cs="Arial"/>
                <w:b/>
                <w:bCs/>
                <w:sz w:val="20"/>
                <w:szCs w:val="20"/>
                <w:lang w:val="mk-MK"/>
              </w:rPr>
              <w:t>Капитални инвестиции</w:t>
            </w:r>
          </w:p>
          <w:p w:rsidR="00392B98" w:rsidRDefault="00392B98" w:rsidP="00392B98">
            <w:pPr>
              <w:spacing w:after="0" w:line="240" w:lineRule="auto"/>
              <w:rPr>
                <w:rFonts w:ascii="Arial" w:hAnsi="Arial" w:cs="Arial"/>
                <w:sz w:val="20"/>
                <w:szCs w:val="20"/>
                <w:lang w:val="mk-MK"/>
              </w:rPr>
            </w:pPr>
          </w:p>
        </w:tc>
        <w:tc>
          <w:tcPr>
            <w:tcW w:w="12077" w:type="dxa"/>
            <w:gridSpan w:val="8"/>
            <w:tcBorders>
              <w:bottom w:val="single" w:sz="4" w:space="0" w:color="000000"/>
            </w:tcBorders>
            <w:shd w:val="clear" w:color="auto" w:fill="auto"/>
          </w:tcPr>
          <w:p w:rsidR="00392B98" w:rsidRDefault="00392B98" w:rsidP="00392B98">
            <w:pPr>
              <w:spacing w:after="0" w:line="240" w:lineRule="auto"/>
              <w:jc w:val="right"/>
              <w:rPr>
                <w:rFonts w:ascii="Arial" w:hAnsi="Arial" w:cs="Arial"/>
                <w:sz w:val="20"/>
                <w:szCs w:val="20"/>
                <w:lang w:val="mk-MK"/>
              </w:rPr>
            </w:pPr>
          </w:p>
        </w:tc>
      </w:tr>
      <w:tr w:rsidR="00392B98" w:rsidRPr="00C83D64"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tcBorders>
              <w:bottom w:val="single" w:sz="4" w:space="0" w:color="000000"/>
            </w:tcBorders>
            <w:shd w:val="clear" w:color="auto" w:fill="auto"/>
          </w:tcPr>
          <w:p w:rsidR="00392B98" w:rsidRPr="009C6D95" w:rsidRDefault="00392B98" w:rsidP="00392B98">
            <w:pPr>
              <w:spacing w:after="0" w:line="240" w:lineRule="auto"/>
              <w:rPr>
                <w:rFonts w:ascii="Arial" w:hAnsi="Arial" w:cs="Arial"/>
                <w:sz w:val="20"/>
                <w:szCs w:val="20"/>
                <w:lang w:val="mk-MK"/>
              </w:rPr>
            </w:pPr>
            <w:r>
              <w:rPr>
                <w:rFonts w:ascii="Arial" w:hAnsi="Arial" w:cs="Arial"/>
                <w:sz w:val="20"/>
                <w:szCs w:val="20"/>
                <w:lang w:val="mk-MK"/>
              </w:rPr>
              <w:t>Набавка на услуги за изработка на проектно –техничка документација за реконструкција на Дом на култура во с. Љубаништа</w:t>
            </w:r>
          </w:p>
        </w:tc>
        <w:tc>
          <w:tcPr>
            <w:tcW w:w="3147" w:type="dxa"/>
            <w:gridSpan w:val="2"/>
            <w:tcBorders>
              <w:bottom w:val="single" w:sz="4" w:space="0" w:color="000000"/>
            </w:tcBorders>
            <w:shd w:val="clear" w:color="auto" w:fill="auto"/>
          </w:tcPr>
          <w:p w:rsidR="00392B98" w:rsidRPr="009C6D95" w:rsidRDefault="00392B98" w:rsidP="00392B98">
            <w:pPr>
              <w:spacing w:after="0" w:line="240" w:lineRule="auto"/>
              <w:rPr>
                <w:rFonts w:ascii="Arial" w:hAnsi="Arial" w:cs="Arial"/>
                <w:sz w:val="20"/>
                <w:szCs w:val="20"/>
                <w:lang w:val="mk-MK"/>
              </w:rPr>
            </w:pPr>
            <w:r>
              <w:rPr>
                <w:rFonts w:ascii="Arial" w:hAnsi="Arial" w:cs="Arial"/>
                <w:sz w:val="20"/>
                <w:szCs w:val="20"/>
                <w:lang w:val="mk-MK"/>
              </w:rPr>
              <w:t>Подобрување на  условите  на инфраструктурните објекти</w:t>
            </w:r>
          </w:p>
        </w:tc>
        <w:tc>
          <w:tcPr>
            <w:tcW w:w="1276" w:type="dxa"/>
            <w:gridSpan w:val="2"/>
            <w:tcBorders>
              <w:bottom w:val="single" w:sz="4" w:space="0" w:color="000000"/>
            </w:tcBorders>
            <w:shd w:val="clear" w:color="auto" w:fill="auto"/>
          </w:tcPr>
          <w:p w:rsidR="00392B98" w:rsidRPr="00C83D64" w:rsidRDefault="00392B98" w:rsidP="00392B98">
            <w:pPr>
              <w:spacing w:after="0" w:line="240" w:lineRule="auto"/>
              <w:jc w:val="center"/>
              <w:rPr>
                <w:rFonts w:ascii="Arial" w:hAnsi="Arial" w:cs="Arial"/>
                <w:sz w:val="20"/>
                <w:szCs w:val="20"/>
                <w:lang w:val="mk-MK"/>
              </w:rPr>
            </w:pPr>
            <w:r>
              <w:rPr>
                <w:rFonts w:ascii="Arial" w:hAnsi="Arial" w:cs="Arial"/>
                <w:sz w:val="20"/>
                <w:szCs w:val="20"/>
                <w:lang w:val="mk-MK"/>
              </w:rPr>
              <w:t>2026</w:t>
            </w:r>
          </w:p>
        </w:tc>
        <w:tc>
          <w:tcPr>
            <w:tcW w:w="3402" w:type="dxa"/>
            <w:tcBorders>
              <w:bottom w:val="single" w:sz="4" w:space="0" w:color="000000"/>
            </w:tcBorders>
            <w:shd w:val="clear" w:color="auto" w:fill="auto"/>
          </w:tcPr>
          <w:p w:rsidR="00392B98" w:rsidRDefault="00392B98" w:rsidP="00392B98">
            <w:pPr>
              <w:spacing w:after="0" w:line="240" w:lineRule="auto"/>
              <w:rPr>
                <w:rFonts w:ascii="Arial" w:hAnsi="Arial" w:cs="Arial"/>
                <w:sz w:val="20"/>
                <w:szCs w:val="20"/>
                <w:lang w:val="mk-MK"/>
              </w:rPr>
            </w:pPr>
            <w:r>
              <w:rPr>
                <w:rFonts w:ascii="Arial" w:hAnsi="Arial" w:cs="Arial"/>
                <w:sz w:val="20"/>
                <w:szCs w:val="20"/>
                <w:lang w:val="mk-MK"/>
              </w:rPr>
              <w:t>КА0</w:t>
            </w:r>
          </w:p>
          <w:p w:rsidR="00392B98" w:rsidRPr="009C6D95" w:rsidRDefault="000848DC" w:rsidP="000848DC">
            <w:pPr>
              <w:spacing w:after="0" w:line="240" w:lineRule="auto"/>
              <w:rPr>
                <w:rFonts w:ascii="Arial" w:hAnsi="Arial" w:cs="Arial"/>
                <w:sz w:val="20"/>
                <w:szCs w:val="20"/>
                <w:lang w:val="mk-MK"/>
              </w:rPr>
            </w:pPr>
            <w:r>
              <w:rPr>
                <w:rFonts w:ascii="Arial" w:hAnsi="Arial" w:cs="Arial"/>
                <w:sz w:val="20"/>
                <w:szCs w:val="20"/>
                <w:lang w:val="mk-MK"/>
              </w:rPr>
              <w:t xml:space="preserve">    </w:t>
            </w:r>
          </w:p>
        </w:tc>
        <w:tc>
          <w:tcPr>
            <w:tcW w:w="2126" w:type="dxa"/>
            <w:gridSpan w:val="2"/>
            <w:tcBorders>
              <w:bottom w:val="single" w:sz="4" w:space="0" w:color="000000"/>
            </w:tcBorders>
          </w:tcPr>
          <w:p w:rsidR="00392B98" w:rsidRDefault="00392B98" w:rsidP="00392B98">
            <w:pPr>
              <w:spacing w:after="0" w:line="240" w:lineRule="auto"/>
              <w:rPr>
                <w:rFonts w:ascii="Arial" w:hAnsi="Arial" w:cs="Arial"/>
                <w:sz w:val="20"/>
                <w:szCs w:val="20"/>
                <w:lang w:val="mk-MK"/>
              </w:rPr>
            </w:pPr>
            <w:r>
              <w:rPr>
                <w:rFonts w:ascii="Arial" w:hAnsi="Arial" w:cs="Arial"/>
                <w:sz w:val="20"/>
                <w:szCs w:val="20"/>
                <w:lang w:val="mk-MK"/>
              </w:rPr>
              <w:t>Општина Охрид</w:t>
            </w:r>
          </w:p>
          <w:p w:rsidR="00392B98" w:rsidRDefault="00392B98" w:rsidP="00392B98">
            <w:pPr>
              <w:spacing w:after="0" w:line="240" w:lineRule="auto"/>
              <w:jc w:val="right"/>
              <w:rPr>
                <w:rFonts w:ascii="Arial" w:hAnsi="Arial" w:cs="Arial"/>
                <w:sz w:val="20"/>
                <w:szCs w:val="20"/>
                <w:lang w:val="mk-MK"/>
              </w:rPr>
            </w:pPr>
            <w:r>
              <w:rPr>
                <w:rFonts w:ascii="Arial" w:hAnsi="Arial" w:cs="Arial"/>
                <w:sz w:val="20"/>
                <w:szCs w:val="20"/>
                <w:lang w:val="mk-MK"/>
              </w:rPr>
              <w:t>Министерство за локална самоуправа-Биро за регионален развој</w:t>
            </w:r>
          </w:p>
        </w:tc>
        <w:tc>
          <w:tcPr>
            <w:tcW w:w="2126" w:type="dxa"/>
            <w:tcBorders>
              <w:bottom w:val="single" w:sz="4" w:space="0" w:color="000000"/>
            </w:tcBorders>
            <w:shd w:val="clear" w:color="auto" w:fill="auto"/>
          </w:tcPr>
          <w:p w:rsidR="00392B98" w:rsidRDefault="00392B98" w:rsidP="00392B98">
            <w:pPr>
              <w:spacing w:after="0" w:line="240" w:lineRule="auto"/>
              <w:jc w:val="right"/>
              <w:rPr>
                <w:rFonts w:ascii="Arial" w:hAnsi="Arial" w:cs="Arial"/>
                <w:sz w:val="20"/>
                <w:szCs w:val="20"/>
                <w:lang w:val="mk-MK"/>
              </w:rPr>
            </w:pPr>
            <w:r>
              <w:rPr>
                <w:rFonts w:ascii="Arial" w:hAnsi="Arial" w:cs="Arial"/>
                <w:sz w:val="20"/>
                <w:szCs w:val="20"/>
                <w:lang w:val="mk-MK"/>
              </w:rPr>
              <w:t>610.000,оо ден</w:t>
            </w:r>
          </w:p>
        </w:tc>
      </w:tr>
      <w:tr w:rsidR="00392B98" w:rsidRPr="00C83D64"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tcBorders>
              <w:bottom w:val="single" w:sz="4" w:space="0" w:color="000000"/>
            </w:tcBorders>
            <w:shd w:val="clear" w:color="auto" w:fill="auto"/>
          </w:tcPr>
          <w:p w:rsidR="00392B98" w:rsidRDefault="00392B98" w:rsidP="00392B98">
            <w:pPr>
              <w:spacing w:after="0" w:line="240" w:lineRule="auto"/>
              <w:rPr>
                <w:rFonts w:ascii="Arial" w:hAnsi="Arial" w:cs="Arial"/>
                <w:sz w:val="20"/>
                <w:szCs w:val="20"/>
                <w:lang w:val="mk-MK"/>
              </w:rPr>
            </w:pPr>
            <w:r>
              <w:rPr>
                <w:rFonts w:ascii="Arial" w:hAnsi="Arial" w:cs="Arial"/>
                <w:sz w:val="20"/>
                <w:szCs w:val="20"/>
                <w:lang w:val="mk-MK"/>
              </w:rPr>
              <w:t>Набавка на услуги за изработка на проектно -техничка документација за санација  на Дом на култура во нас Радојца Новичиќ</w:t>
            </w:r>
          </w:p>
          <w:p w:rsidR="00392B98" w:rsidRDefault="00392B98" w:rsidP="00392B98">
            <w:pPr>
              <w:spacing w:after="0" w:line="240" w:lineRule="auto"/>
              <w:rPr>
                <w:rFonts w:ascii="Arial" w:hAnsi="Arial" w:cs="Arial"/>
                <w:sz w:val="20"/>
                <w:szCs w:val="20"/>
                <w:lang w:val="mk-MK"/>
              </w:rPr>
            </w:pPr>
          </w:p>
        </w:tc>
        <w:tc>
          <w:tcPr>
            <w:tcW w:w="3147" w:type="dxa"/>
            <w:gridSpan w:val="2"/>
            <w:tcBorders>
              <w:bottom w:val="single" w:sz="4" w:space="0" w:color="000000"/>
            </w:tcBorders>
            <w:shd w:val="clear" w:color="auto" w:fill="auto"/>
          </w:tcPr>
          <w:p w:rsidR="00392B98" w:rsidRDefault="00392B98" w:rsidP="00392B98">
            <w:pPr>
              <w:spacing w:after="0" w:line="240" w:lineRule="auto"/>
              <w:rPr>
                <w:rFonts w:ascii="Arial" w:hAnsi="Arial" w:cs="Arial"/>
                <w:sz w:val="20"/>
                <w:szCs w:val="20"/>
                <w:lang w:val="mk-MK"/>
              </w:rPr>
            </w:pPr>
            <w:r>
              <w:rPr>
                <w:rFonts w:ascii="Arial" w:hAnsi="Arial" w:cs="Arial"/>
                <w:sz w:val="20"/>
                <w:szCs w:val="20"/>
                <w:lang w:val="mk-MK"/>
              </w:rPr>
              <w:t>Подобрување на  условите  на инфраструктурните објекти</w:t>
            </w:r>
          </w:p>
        </w:tc>
        <w:tc>
          <w:tcPr>
            <w:tcW w:w="1276" w:type="dxa"/>
            <w:gridSpan w:val="2"/>
            <w:tcBorders>
              <w:bottom w:val="single" w:sz="4" w:space="0" w:color="000000"/>
            </w:tcBorders>
            <w:shd w:val="clear" w:color="auto" w:fill="auto"/>
          </w:tcPr>
          <w:p w:rsidR="00392B98" w:rsidRDefault="00392B98" w:rsidP="00392B98">
            <w:pPr>
              <w:spacing w:after="0" w:line="240" w:lineRule="auto"/>
              <w:jc w:val="center"/>
              <w:rPr>
                <w:rFonts w:ascii="Arial" w:hAnsi="Arial" w:cs="Arial"/>
                <w:sz w:val="20"/>
                <w:szCs w:val="20"/>
                <w:lang w:val="mk-MK"/>
              </w:rPr>
            </w:pPr>
            <w:r>
              <w:rPr>
                <w:rFonts w:ascii="Arial" w:hAnsi="Arial" w:cs="Arial"/>
                <w:sz w:val="20"/>
                <w:szCs w:val="20"/>
                <w:lang w:val="mk-MK"/>
              </w:rPr>
              <w:t>2026</w:t>
            </w:r>
          </w:p>
        </w:tc>
        <w:tc>
          <w:tcPr>
            <w:tcW w:w="3402" w:type="dxa"/>
            <w:tcBorders>
              <w:bottom w:val="single" w:sz="4" w:space="0" w:color="000000"/>
            </w:tcBorders>
            <w:shd w:val="clear" w:color="auto" w:fill="auto"/>
          </w:tcPr>
          <w:p w:rsidR="00392B98" w:rsidRDefault="00392B98" w:rsidP="00392B98">
            <w:pPr>
              <w:spacing w:after="0" w:line="240" w:lineRule="auto"/>
              <w:rPr>
                <w:rFonts w:ascii="Arial" w:hAnsi="Arial" w:cs="Arial"/>
                <w:sz w:val="20"/>
                <w:szCs w:val="20"/>
                <w:lang w:val="mk-MK"/>
              </w:rPr>
            </w:pPr>
            <w:r>
              <w:rPr>
                <w:rFonts w:ascii="Arial" w:hAnsi="Arial" w:cs="Arial"/>
                <w:sz w:val="20"/>
                <w:szCs w:val="20"/>
                <w:lang w:val="mk-MK"/>
              </w:rPr>
              <w:t xml:space="preserve">Ка </w:t>
            </w:r>
          </w:p>
          <w:p w:rsidR="00392B98" w:rsidRDefault="000848DC" w:rsidP="00392B98">
            <w:pPr>
              <w:spacing w:after="0" w:line="240" w:lineRule="auto"/>
              <w:rPr>
                <w:rFonts w:ascii="Arial" w:hAnsi="Arial" w:cs="Arial"/>
                <w:sz w:val="20"/>
                <w:szCs w:val="20"/>
                <w:lang w:val="mk-MK"/>
              </w:rPr>
            </w:pPr>
            <w:r>
              <w:rPr>
                <w:rFonts w:ascii="Arial" w:hAnsi="Arial" w:cs="Arial"/>
                <w:sz w:val="20"/>
                <w:szCs w:val="20"/>
                <w:lang w:val="mk-MK"/>
              </w:rPr>
              <w:t xml:space="preserve"> </w:t>
            </w:r>
            <w:r w:rsidR="00392B98">
              <w:rPr>
                <w:rFonts w:ascii="Arial" w:hAnsi="Arial" w:cs="Arial"/>
                <w:sz w:val="20"/>
                <w:szCs w:val="20"/>
                <w:lang w:val="mk-MK"/>
              </w:rPr>
              <w:t xml:space="preserve"> </w:t>
            </w:r>
          </w:p>
        </w:tc>
        <w:tc>
          <w:tcPr>
            <w:tcW w:w="2126" w:type="dxa"/>
            <w:gridSpan w:val="2"/>
            <w:tcBorders>
              <w:bottom w:val="single" w:sz="4" w:space="0" w:color="000000"/>
            </w:tcBorders>
          </w:tcPr>
          <w:p w:rsidR="00392B98" w:rsidRDefault="00392B98" w:rsidP="00392B98">
            <w:pPr>
              <w:spacing w:after="0" w:line="240" w:lineRule="auto"/>
              <w:rPr>
                <w:rFonts w:ascii="Arial" w:hAnsi="Arial" w:cs="Arial"/>
                <w:sz w:val="20"/>
                <w:szCs w:val="20"/>
                <w:lang w:val="mk-MK"/>
              </w:rPr>
            </w:pPr>
            <w:r>
              <w:rPr>
                <w:rFonts w:ascii="Arial" w:hAnsi="Arial" w:cs="Arial"/>
                <w:sz w:val="20"/>
                <w:szCs w:val="20"/>
                <w:lang w:val="mk-MK"/>
              </w:rPr>
              <w:t>Општина Охрид</w:t>
            </w:r>
          </w:p>
        </w:tc>
        <w:tc>
          <w:tcPr>
            <w:tcW w:w="2126" w:type="dxa"/>
            <w:tcBorders>
              <w:bottom w:val="single" w:sz="4" w:space="0" w:color="000000"/>
            </w:tcBorders>
            <w:shd w:val="clear" w:color="auto" w:fill="auto"/>
          </w:tcPr>
          <w:p w:rsidR="00392B98" w:rsidRDefault="00392B98" w:rsidP="00392B98">
            <w:pPr>
              <w:spacing w:after="0" w:line="240" w:lineRule="auto"/>
              <w:jc w:val="right"/>
              <w:rPr>
                <w:rFonts w:ascii="Arial" w:hAnsi="Arial" w:cs="Arial"/>
                <w:sz w:val="20"/>
                <w:szCs w:val="20"/>
                <w:lang w:val="mk-MK"/>
              </w:rPr>
            </w:pPr>
            <w:r>
              <w:rPr>
                <w:rFonts w:ascii="Arial" w:hAnsi="Arial" w:cs="Arial"/>
                <w:sz w:val="20"/>
                <w:szCs w:val="20"/>
                <w:lang w:val="mk-MK"/>
              </w:rPr>
              <w:t>200.000,оо ден</w:t>
            </w:r>
          </w:p>
        </w:tc>
      </w:tr>
      <w:tr w:rsidR="00392B98" w:rsidRPr="00C83D64"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3544" w:type="dxa"/>
            <w:tcBorders>
              <w:bottom w:val="single" w:sz="4" w:space="0" w:color="000000"/>
            </w:tcBorders>
            <w:shd w:val="clear" w:color="auto" w:fill="auto"/>
          </w:tcPr>
          <w:p w:rsidR="00392B98" w:rsidRDefault="00392B98" w:rsidP="00392B98">
            <w:pPr>
              <w:spacing w:after="0" w:line="240" w:lineRule="auto"/>
              <w:rPr>
                <w:rFonts w:ascii="Arial" w:hAnsi="Arial" w:cs="Arial"/>
                <w:sz w:val="20"/>
                <w:szCs w:val="20"/>
                <w:lang w:val="mk-MK"/>
              </w:rPr>
            </w:pPr>
            <w:r>
              <w:rPr>
                <w:rFonts w:ascii="Arial" w:hAnsi="Arial" w:cs="Arial"/>
                <w:sz w:val="20"/>
                <w:szCs w:val="20"/>
                <w:lang w:val="mk-MK"/>
              </w:rPr>
              <w:t>Реконструкција на   Дом на култура во нас Лескоец</w:t>
            </w:r>
          </w:p>
        </w:tc>
        <w:tc>
          <w:tcPr>
            <w:tcW w:w="3147" w:type="dxa"/>
            <w:gridSpan w:val="2"/>
            <w:tcBorders>
              <w:bottom w:val="single" w:sz="4" w:space="0" w:color="000000"/>
            </w:tcBorders>
            <w:shd w:val="clear" w:color="auto" w:fill="auto"/>
          </w:tcPr>
          <w:p w:rsidR="00392B98" w:rsidRDefault="00392B98" w:rsidP="00392B98">
            <w:pPr>
              <w:spacing w:after="0" w:line="240" w:lineRule="auto"/>
              <w:rPr>
                <w:rFonts w:ascii="Arial" w:hAnsi="Arial" w:cs="Arial"/>
                <w:sz w:val="20"/>
                <w:szCs w:val="20"/>
                <w:lang w:val="mk-MK"/>
              </w:rPr>
            </w:pPr>
            <w:r>
              <w:rPr>
                <w:rFonts w:ascii="Arial" w:hAnsi="Arial" w:cs="Arial"/>
                <w:sz w:val="20"/>
                <w:szCs w:val="20"/>
                <w:lang w:val="mk-MK"/>
              </w:rPr>
              <w:t>Подобрување на  условите  на инфраструктурните објекти</w:t>
            </w:r>
          </w:p>
        </w:tc>
        <w:tc>
          <w:tcPr>
            <w:tcW w:w="1276" w:type="dxa"/>
            <w:gridSpan w:val="2"/>
            <w:tcBorders>
              <w:bottom w:val="single" w:sz="4" w:space="0" w:color="000000"/>
            </w:tcBorders>
            <w:shd w:val="clear" w:color="auto" w:fill="auto"/>
          </w:tcPr>
          <w:p w:rsidR="00392B98" w:rsidRDefault="00392B98" w:rsidP="00392B98">
            <w:pPr>
              <w:spacing w:after="0" w:line="240" w:lineRule="auto"/>
              <w:jc w:val="center"/>
              <w:rPr>
                <w:rFonts w:ascii="Arial" w:hAnsi="Arial" w:cs="Arial"/>
                <w:sz w:val="20"/>
                <w:szCs w:val="20"/>
                <w:lang w:val="mk-MK"/>
              </w:rPr>
            </w:pPr>
            <w:r>
              <w:rPr>
                <w:rFonts w:ascii="Arial" w:hAnsi="Arial" w:cs="Arial"/>
                <w:sz w:val="20"/>
                <w:szCs w:val="20"/>
                <w:lang w:val="mk-MK"/>
              </w:rPr>
              <w:t>2026</w:t>
            </w:r>
          </w:p>
        </w:tc>
        <w:tc>
          <w:tcPr>
            <w:tcW w:w="3402" w:type="dxa"/>
            <w:tcBorders>
              <w:bottom w:val="single" w:sz="4" w:space="0" w:color="000000"/>
            </w:tcBorders>
            <w:shd w:val="clear" w:color="auto" w:fill="auto"/>
          </w:tcPr>
          <w:p w:rsidR="00392B98" w:rsidRDefault="00392B98" w:rsidP="00392B98">
            <w:pPr>
              <w:spacing w:after="0" w:line="240" w:lineRule="auto"/>
              <w:rPr>
                <w:rFonts w:ascii="Arial" w:hAnsi="Arial" w:cs="Arial"/>
                <w:sz w:val="20"/>
                <w:szCs w:val="20"/>
                <w:lang w:val="mk-MK"/>
              </w:rPr>
            </w:pPr>
            <w:r>
              <w:rPr>
                <w:rFonts w:ascii="Arial" w:hAnsi="Arial" w:cs="Arial"/>
                <w:sz w:val="20"/>
                <w:szCs w:val="20"/>
                <w:lang w:val="mk-MK"/>
              </w:rPr>
              <w:t>Ка</w:t>
            </w:r>
          </w:p>
          <w:p w:rsidR="00392B98" w:rsidRDefault="000848DC" w:rsidP="00392B98">
            <w:pPr>
              <w:spacing w:after="0" w:line="240" w:lineRule="auto"/>
              <w:rPr>
                <w:rFonts w:ascii="Arial" w:hAnsi="Arial" w:cs="Arial"/>
                <w:sz w:val="20"/>
                <w:szCs w:val="20"/>
                <w:lang w:val="mk-MK"/>
              </w:rPr>
            </w:pPr>
            <w:r>
              <w:rPr>
                <w:rFonts w:ascii="Arial" w:hAnsi="Arial" w:cs="Arial"/>
                <w:sz w:val="20"/>
                <w:szCs w:val="20"/>
                <w:lang w:val="mk-MK"/>
              </w:rPr>
              <w:t xml:space="preserve"> </w:t>
            </w:r>
          </w:p>
        </w:tc>
        <w:tc>
          <w:tcPr>
            <w:tcW w:w="2126" w:type="dxa"/>
            <w:gridSpan w:val="2"/>
            <w:tcBorders>
              <w:bottom w:val="single" w:sz="4" w:space="0" w:color="000000"/>
            </w:tcBorders>
          </w:tcPr>
          <w:p w:rsidR="00392B98" w:rsidRDefault="00392B98" w:rsidP="00392B98">
            <w:pPr>
              <w:spacing w:after="0" w:line="240" w:lineRule="auto"/>
              <w:rPr>
                <w:rFonts w:ascii="Arial" w:hAnsi="Arial" w:cs="Arial"/>
                <w:sz w:val="20"/>
                <w:szCs w:val="20"/>
                <w:lang w:val="mk-MK"/>
              </w:rPr>
            </w:pPr>
            <w:r>
              <w:rPr>
                <w:rFonts w:ascii="Arial" w:hAnsi="Arial" w:cs="Arial"/>
                <w:sz w:val="20"/>
                <w:szCs w:val="20"/>
                <w:lang w:val="mk-MK"/>
              </w:rPr>
              <w:t>Општина Охрид</w:t>
            </w:r>
          </w:p>
        </w:tc>
        <w:tc>
          <w:tcPr>
            <w:tcW w:w="2126" w:type="dxa"/>
            <w:tcBorders>
              <w:bottom w:val="single" w:sz="4" w:space="0" w:color="000000"/>
            </w:tcBorders>
            <w:shd w:val="clear" w:color="auto" w:fill="auto"/>
          </w:tcPr>
          <w:p w:rsidR="00392B98" w:rsidRDefault="00392B98" w:rsidP="00392B98">
            <w:pPr>
              <w:spacing w:after="0" w:line="240" w:lineRule="auto"/>
              <w:jc w:val="right"/>
              <w:rPr>
                <w:rFonts w:ascii="Arial" w:hAnsi="Arial" w:cs="Arial"/>
                <w:sz w:val="20"/>
                <w:szCs w:val="20"/>
                <w:lang w:val="mk-MK"/>
              </w:rPr>
            </w:pPr>
            <w:r>
              <w:rPr>
                <w:rFonts w:ascii="Arial" w:hAnsi="Arial" w:cs="Arial"/>
                <w:sz w:val="20"/>
                <w:szCs w:val="20"/>
                <w:lang w:val="mk-MK"/>
              </w:rPr>
              <w:t>1.300.000,оо ден</w:t>
            </w:r>
          </w:p>
          <w:p w:rsidR="00392B98" w:rsidRDefault="00392B98" w:rsidP="00392B98">
            <w:pPr>
              <w:spacing w:after="0" w:line="240" w:lineRule="auto"/>
              <w:jc w:val="right"/>
              <w:rPr>
                <w:rFonts w:ascii="Arial" w:hAnsi="Arial" w:cs="Arial"/>
                <w:sz w:val="20"/>
                <w:szCs w:val="20"/>
                <w:lang w:val="mk-MK"/>
              </w:rPr>
            </w:pPr>
          </w:p>
          <w:p w:rsidR="00392B98" w:rsidRDefault="00392B98" w:rsidP="00392B98">
            <w:pPr>
              <w:spacing w:after="0" w:line="240" w:lineRule="auto"/>
              <w:jc w:val="right"/>
              <w:rPr>
                <w:rFonts w:ascii="Arial" w:hAnsi="Arial" w:cs="Arial"/>
                <w:sz w:val="20"/>
                <w:szCs w:val="20"/>
                <w:lang w:val="mk-MK"/>
              </w:rPr>
            </w:pPr>
          </w:p>
        </w:tc>
      </w:tr>
      <w:tr w:rsidR="00392B98" w:rsidRPr="00372340" w:rsidTr="00EC661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11369" w:type="dxa"/>
            <w:gridSpan w:val="6"/>
            <w:tcBorders>
              <w:bottom w:val="single" w:sz="4" w:space="0" w:color="000000"/>
            </w:tcBorders>
            <w:shd w:val="clear" w:color="auto" w:fill="auto"/>
          </w:tcPr>
          <w:p w:rsidR="00392B98" w:rsidRPr="009C6D95" w:rsidRDefault="00392B98" w:rsidP="00392B98">
            <w:pPr>
              <w:spacing w:after="0" w:line="240" w:lineRule="auto"/>
              <w:rPr>
                <w:rFonts w:ascii="Arial" w:hAnsi="Arial" w:cs="Arial"/>
                <w:sz w:val="20"/>
                <w:szCs w:val="20"/>
                <w:lang w:val="mk-MK"/>
              </w:rPr>
            </w:pPr>
          </w:p>
        </w:tc>
        <w:tc>
          <w:tcPr>
            <w:tcW w:w="2126" w:type="dxa"/>
            <w:gridSpan w:val="2"/>
            <w:tcBorders>
              <w:bottom w:val="single" w:sz="4" w:space="0" w:color="000000"/>
            </w:tcBorders>
          </w:tcPr>
          <w:p w:rsidR="00392B98" w:rsidRDefault="00392B98" w:rsidP="00392B98">
            <w:pPr>
              <w:spacing w:after="0" w:line="240" w:lineRule="auto"/>
              <w:jc w:val="right"/>
              <w:rPr>
                <w:rFonts w:ascii="Arial" w:hAnsi="Arial" w:cs="Arial"/>
                <w:sz w:val="20"/>
                <w:szCs w:val="20"/>
                <w:lang w:val="mk-MK"/>
              </w:rPr>
            </w:pPr>
          </w:p>
          <w:p w:rsidR="00392B98" w:rsidRPr="009C6D95" w:rsidRDefault="00392B98" w:rsidP="00392B98">
            <w:pPr>
              <w:spacing w:after="0" w:line="240" w:lineRule="auto"/>
              <w:jc w:val="right"/>
              <w:rPr>
                <w:rFonts w:ascii="Arial" w:hAnsi="Arial" w:cs="Arial"/>
                <w:sz w:val="20"/>
                <w:szCs w:val="20"/>
                <w:lang w:val="mk-MK"/>
              </w:rPr>
            </w:pPr>
          </w:p>
        </w:tc>
        <w:tc>
          <w:tcPr>
            <w:tcW w:w="2126" w:type="dxa"/>
            <w:tcBorders>
              <w:bottom w:val="single" w:sz="4" w:space="0" w:color="000000"/>
            </w:tcBorders>
            <w:shd w:val="clear" w:color="auto" w:fill="auto"/>
          </w:tcPr>
          <w:p w:rsidR="00392B98" w:rsidRPr="00C15FAF" w:rsidRDefault="001E4888" w:rsidP="001E4888">
            <w:pPr>
              <w:spacing w:after="0" w:line="240" w:lineRule="auto"/>
              <w:jc w:val="center"/>
              <w:rPr>
                <w:rFonts w:ascii="Arial" w:hAnsi="Arial" w:cs="Arial"/>
                <w:b/>
                <w:sz w:val="20"/>
                <w:szCs w:val="20"/>
                <w:lang w:val="mk-MK"/>
              </w:rPr>
            </w:pPr>
            <w:r>
              <w:rPr>
                <w:rFonts w:ascii="Arial" w:hAnsi="Arial" w:cs="Arial"/>
                <w:b/>
                <w:sz w:val="20"/>
                <w:szCs w:val="20"/>
                <w:lang w:val="mk-MK"/>
              </w:rPr>
              <w:t>2.110.000,оо ден</w:t>
            </w:r>
          </w:p>
        </w:tc>
      </w:tr>
      <w:tr w:rsidR="00392B98" w:rsidRPr="00372340" w:rsidTr="0097725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62"/>
        </w:trPr>
        <w:tc>
          <w:tcPr>
            <w:tcW w:w="3573" w:type="dxa"/>
            <w:gridSpan w:val="2"/>
          </w:tcPr>
          <w:p w:rsidR="00392B98" w:rsidRPr="00C15FAF" w:rsidRDefault="00392B98" w:rsidP="00392B98">
            <w:pPr>
              <w:spacing w:after="0" w:line="240" w:lineRule="auto"/>
              <w:rPr>
                <w:rFonts w:ascii="Arial" w:hAnsi="Arial" w:cs="Arial"/>
                <w:b/>
                <w:sz w:val="20"/>
                <w:szCs w:val="20"/>
                <w:u w:val="single"/>
                <w:lang w:val="mk-MK"/>
              </w:rPr>
            </w:pPr>
            <w:r w:rsidRPr="00C15FAF">
              <w:rPr>
                <w:rFonts w:ascii="Arial" w:hAnsi="Arial" w:cs="Arial"/>
                <w:b/>
                <w:sz w:val="20"/>
                <w:szCs w:val="20"/>
                <w:u w:val="single"/>
                <w:lang w:val="mk-MK"/>
              </w:rPr>
              <w:t>СПОМЕН – ОБЕЛЕЖЈА</w:t>
            </w:r>
          </w:p>
          <w:p w:rsidR="00392B98" w:rsidRPr="009C6D95" w:rsidRDefault="00392B98" w:rsidP="00392B98">
            <w:pPr>
              <w:spacing w:after="0" w:line="240" w:lineRule="auto"/>
              <w:rPr>
                <w:rFonts w:ascii="Arial" w:hAnsi="Arial" w:cs="Arial"/>
                <w:sz w:val="20"/>
                <w:szCs w:val="20"/>
                <w:u w:val="single"/>
                <w:lang w:val="mk-MK"/>
              </w:rPr>
            </w:pPr>
          </w:p>
        </w:tc>
        <w:tc>
          <w:tcPr>
            <w:tcW w:w="12048" w:type="dxa"/>
            <w:gridSpan w:val="7"/>
            <w:shd w:val="clear" w:color="auto" w:fill="auto"/>
          </w:tcPr>
          <w:p w:rsidR="00392B98" w:rsidRPr="009C6D95" w:rsidRDefault="00392B98" w:rsidP="00392B98">
            <w:pPr>
              <w:spacing w:after="0" w:line="240" w:lineRule="auto"/>
              <w:rPr>
                <w:rFonts w:ascii="Arial" w:hAnsi="Arial" w:cs="Arial"/>
                <w:sz w:val="20"/>
                <w:szCs w:val="20"/>
                <w:u w:val="single"/>
                <w:lang w:val="mk-MK"/>
              </w:rPr>
            </w:pPr>
          </w:p>
          <w:p w:rsidR="00392B98" w:rsidRPr="009C6D95" w:rsidRDefault="00392B98" w:rsidP="00392B98">
            <w:pPr>
              <w:spacing w:after="0" w:line="240" w:lineRule="auto"/>
              <w:rPr>
                <w:rFonts w:ascii="Arial" w:hAnsi="Arial" w:cs="Arial"/>
                <w:sz w:val="20"/>
                <w:szCs w:val="20"/>
                <w:u w:val="single"/>
                <w:lang w:val="mk-MK"/>
              </w:rPr>
            </w:pPr>
          </w:p>
        </w:tc>
      </w:tr>
      <w:tr w:rsidR="00392B98" w:rsidRPr="00372340" w:rsidTr="001318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03"/>
        </w:trPr>
        <w:tc>
          <w:tcPr>
            <w:tcW w:w="3544" w:type="dxa"/>
            <w:shd w:val="clear" w:color="auto" w:fill="auto"/>
          </w:tcPr>
          <w:p w:rsidR="00392B98"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Санација</w:t>
            </w:r>
            <w:r w:rsidRPr="009C6D95">
              <w:rPr>
                <w:rFonts w:ascii="Arial" w:hAnsi="Arial" w:cs="Arial"/>
                <w:sz w:val="20"/>
                <w:szCs w:val="20"/>
              </w:rPr>
              <w:t>,</w:t>
            </w:r>
            <w:r w:rsidRPr="009C6D95">
              <w:rPr>
                <w:rFonts w:ascii="Arial" w:hAnsi="Arial" w:cs="Arial"/>
                <w:sz w:val="20"/>
                <w:szCs w:val="20"/>
                <w:lang w:val="mk-MK"/>
              </w:rPr>
              <w:t xml:space="preserve"> одржување, дислокација  и хортикултурно уредување  на спомениците, споменичните целини  спомен –обележјата во надлежност на општина Охрид </w:t>
            </w:r>
          </w:p>
          <w:p w:rsidR="00392B98" w:rsidRDefault="00392B98" w:rsidP="00392B98">
            <w:pPr>
              <w:spacing w:after="0" w:line="240" w:lineRule="auto"/>
              <w:rPr>
                <w:rFonts w:ascii="Arial" w:hAnsi="Arial" w:cs="Arial"/>
                <w:sz w:val="20"/>
                <w:szCs w:val="20"/>
                <w:lang w:val="mk-MK"/>
              </w:rPr>
            </w:pPr>
          </w:p>
          <w:p w:rsidR="00392B98" w:rsidRDefault="00392B98" w:rsidP="00392B98">
            <w:pPr>
              <w:pStyle w:val="ListParagraph"/>
              <w:numPr>
                <w:ilvl w:val="0"/>
                <w:numId w:val="35"/>
              </w:numPr>
              <w:spacing w:after="0" w:line="240" w:lineRule="auto"/>
              <w:rPr>
                <w:rFonts w:ascii="Arial" w:hAnsi="Arial" w:cs="Arial"/>
                <w:sz w:val="20"/>
                <w:szCs w:val="20"/>
                <w:lang w:val="mk-MK"/>
              </w:rPr>
            </w:pPr>
            <w:r w:rsidRPr="00807600">
              <w:rPr>
                <w:rFonts w:ascii="Arial" w:hAnsi="Arial" w:cs="Arial"/>
                <w:sz w:val="20"/>
                <w:szCs w:val="20"/>
                <w:lang w:val="mk-MK"/>
              </w:rPr>
              <w:t>Санација на споменична целина Спомен -парк на револуција</w:t>
            </w:r>
          </w:p>
          <w:p w:rsidR="00392B98" w:rsidRDefault="00392B98" w:rsidP="00392B98">
            <w:pPr>
              <w:pStyle w:val="ListParagraph"/>
              <w:numPr>
                <w:ilvl w:val="0"/>
                <w:numId w:val="35"/>
              </w:numPr>
              <w:spacing w:after="0" w:line="240" w:lineRule="auto"/>
              <w:rPr>
                <w:rFonts w:ascii="Arial" w:hAnsi="Arial" w:cs="Arial"/>
                <w:sz w:val="20"/>
                <w:szCs w:val="20"/>
                <w:lang w:val="mk-MK"/>
              </w:rPr>
            </w:pPr>
            <w:r>
              <w:rPr>
                <w:rFonts w:ascii="Arial" w:hAnsi="Arial" w:cs="Arial"/>
                <w:sz w:val="20"/>
                <w:szCs w:val="20"/>
                <w:lang w:val="mk-MK"/>
              </w:rPr>
              <w:t>Санација на отворените амфитеатри кај касарната</w:t>
            </w:r>
          </w:p>
          <w:p w:rsidR="00392B98" w:rsidRDefault="00392B98" w:rsidP="00392B98">
            <w:pPr>
              <w:pStyle w:val="ListParagraph"/>
              <w:numPr>
                <w:ilvl w:val="0"/>
                <w:numId w:val="35"/>
              </w:numPr>
              <w:spacing w:after="0" w:line="240" w:lineRule="auto"/>
              <w:rPr>
                <w:rFonts w:ascii="Arial" w:hAnsi="Arial" w:cs="Arial"/>
                <w:sz w:val="20"/>
                <w:szCs w:val="20"/>
                <w:lang w:val="mk-MK"/>
              </w:rPr>
            </w:pPr>
            <w:r>
              <w:rPr>
                <w:rFonts w:ascii="Arial" w:hAnsi="Arial" w:cs="Arial"/>
                <w:sz w:val="20"/>
                <w:szCs w:val="20"/>
                <w:lang w:val="mk-MK"/>
              </w:rPr>
              <w:t>Санација на амфитеатар кај ТЦ Амама</w:t>
            </w:r>
          </w:p>
          <w:p w:rsidR="00392B98" w:rsidRDefault="00392B98" w:rsidP="00392B98">
            <w:pPr>
              <w:pStyle w:val="ListParagraph"/>
              <w:numPr>
                <w:ilvl w:val="0"/>
                <w:numId w:val="35"/>
              </w:numPr>
              <w:spacing w:after="0" w:line="240" w:lineRule="auto"/>
              <w:rPr>
                <w:rFonts w:ascii="Arial" w:hAnsi="Arial" w:cs="Arial"/>
                <w:sz w:val="20"/>
                <w:szCs w:val="20"/>
                <w:lang w:val="mk-MK"/>
              </w:rPr>
            </w:pPr>
            <w:r>
              <w:rPr>
                <w:rFonts w:ascii="Arial" w:hAnsi="Arial" w:cs="Arial"/>
                <w:sz w:val="20"/>
                <w:szCs w:val="20"/>
                <w:lang w:val="mk-MK"/>
              </w:rPr>
              <w:t>Санација на амфитеатар на плоштад Вангел Наумоски</w:t>
            </w:r>
          </w:p>
          <w:p w:rsidR="00392B98" w:rsidRPr="00807600" w:rsidRDefault="00392B98" w:rsidP="00392B98">
            <w:pPr>
              <w:pStyle w:val="ListParagraph"/>
              <w:numPr>
                <w:ilvl w:val="0"/>
                <w:numId w:val="35"/>
              </w:numPr>
              <w:spacing w:after="0" w:line="240" w:lineRule="auto"/>
              <w:rPr>
                <w:rFonts w:ascii="Arial" w:hAnsi="Arial" w:cs="Arial"/>
                <w:sz w:val="20"/>
                <w:szCs w:val="20"/>
                <w:lang w:val="mk-MK"/>
              </w:rPr>
            </w:pPr>
            <w:r>
              <w:rPr>
                <w:rFonts w:ascii="Arial" w:hAnsi="Arial" w:cs="Arial"/>
                <w:sz w:val="20"/>
                <w:szCs w:val="20"/>
                <w:lang w:val="mk-MK"/>
              </w:rPr>
              <w:t xml:space="preserve">Санација на споменична </w:t>
            </w:r>
            <w:r>
              <w:rPr>
                <w:rFonts w:ascii="Arial" w:hAnsi="Arial" w:cs="Arial"/>
                <w:sz w:val="20"/>
                <w:szCs w:val="20"/>
                <w:lang w:val="mk-MK"/>
              </w:rPr>
              <w:lastRenderedPageBreak/>
              <w:t>целна кај А. Ден Долард</w:t>
            </w:r>
          </w:p>
        </w:tc>
        <w:tc>
          <w:tcPr>
            <w:tcW w:w="3147" w:type="dxa"/>
            <w:gridSpan w:val="2"/>
            <w:shd w:val="clear" w:color="auto" w:fill="auto"/>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lastRenderedPageBreak/>
              <w:t>Почитување на културно-историското наследство</w:t>
            </w:r>
          </w:p>
        </w:tc>
        <w:tc>
          <w:tcPr>
            <w:tcW w:w="1276" w:type="dxa"/>
            <w:gridSpan w:val="2"/>
            <w:shd w:val="clear" w:color="auto" w:fill="auto"/>
          </w:tcPr>
          <w:p w:rsidR="00392B98" w:rsidRPr="009C6D95" w:rsidRDefault="00392B98" w:rsidP="00392B98">
            <w:pPr>
              <w:spacing w:after="0" w:line="240" w:lineRule="auto"/>
              <w:rPr>
                <w:rFonts w:ascii="Arial" w:hAnsi="Arial" w:cs="Arial"/>
                <w:sz w:val="20"/>
                <w:szCs w:val="20"/>
                <w:lang w:val="mk-MK"/>
              </w:rPr>
            </w:pPr>
          </w:p>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континуирано</w:t>
            </w:r>
          </w:p>
        </w:tc>
        <w:tc>
          <w:tcPr>
            <w:tcW w:w="3402" w:type="dxa"/>
          </w:tcPr>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Општина Охрид</w:t>
            </w:r>
          </w:p>
          <w:p w:rsidR="00392B98" w:rsidRPr="009C6D95" w:rsidRDefault="000848DC" w:rsidP="00392B98">
            <w:pPr>
              <w:spacing w:after="0" w:line="240" w:lineRule="auto"/>
              <w:rPr>
                <w:rFonts w:ascii="Arial" w:hAnsi="Arial" w:cs="Arial"/>
                <w:sz w:val="20"/>
                <w:szCs w:val="20"/>
                <w:lang w:val="mk-MK"/>
              </w:rPr>
            </w:pPr>
            <w:r>
              <w:rPr>
                <w:rFonts w:ascii="Arial" w:hAnsi="Arial" w:cs="Arial"/>
                <w:sz w:val="20"/>
                <w:szCs w:val="20"/>
                <w:lang w:val="mk-MK"/>
              </w:rPr>
              <w:t xml:space="preserve"> </w:t>
            </w:r>
          </w:p>
          <w:p w:rsidR="00392B98" w:rsidRDefault="00392B98" w:rsidP="00392B98">
            <w:pPr>
              <w:spacing w:after="0" w:line="240" w:lineRule="auto"/>
              <w:rPr>
                <w:rFonts w:ascii="Arial" w:hAnsi="Arial" w:cs="Arial"/>
                <w:sz w:val="20"/>
                <w:szCs w:val="20"/>
              </w:rPr>
            </w:pPr>
          </w:p>
          <w:p w:rsidR="00392B98" w:rsidRDefault="00392B98" w:rsidP="00392B98">
            <w:pPr>
              <w:spacing w:after="0" w:line="240" w:lineRule="auto"/>
              <w:rPr>
                <w:rFonts w:ascii="Arial" w:hAnsi="Arial" w:cs="Arial"/>
                <w:sz w:val="20"/>
                <w:szCs w:val="20"/>
              </w:rPr>
            </w:pPr>
          </w:p>
          <w:p w:rsidR="00392B98" w:rsidRDefault="00392B98" w:rsidP="00392B98">
            <w:pPr>
              <w:spacing w:after="0" w:line="240" w:lineRule="auto"/>
              <w:rPr>
                <w:rFonts w:ascii="Arial" w:hAnsi="Arial" w:cs="Arial"/>
                <w:sz w:val="20"/>
                <w:szCs w:val="20"/>
              </w:rPr>
            </w:pPr>
          </w:p>
          <w:p w:rsidR="00392B98" w:rsidRDefault="00392B98" w:rsidP="00392B98">
            <w:pPr>
              <w:spacing w:after="0" w:line="240" w:lineRule="auto"/>
              <w:rPr>
                <w:rFonts w:ascii="Arial" w:hAnsi="Arial" w:cs="Arial"/>
                <w:sz w:val="20"/>
                <w:szCs w:val="20"/>
              </w:rPr>
            </w:pPr>
          </w:p>
          <w:p w:rsidR="00392B98" w:rsidRDefault="00392B98" w:rsidP="00392B98">
            <w:pPr>
              <w:spacing w:after="0" w:line="240" w:lineRule="auto"/>
              <w:rPr>
                <w:rFonts w:ascii="Arial" w:hAnsi="Arial" w:cs="Arial"/>
                <w:sz w:val="20"/>
                <w:szCs w:val="20"/>
              </w:rPr>
            </w:pPr>
          </w:p>
          <w:p w:rsidR="00392B98" w:rsidRPr="00807600" w:rsidRDefault="00392B98" w:rsidP="00392B98">
            <w:pPr>
              <w:spacing w:after="0" w:line="240" w:lineRule="auto"/>
              <w:rPr>
                <w:rFonts w:ascii="Arial" w:hAnsi="Arial" w:cs="Arial"/>
                <w:sz w:val="20"/>
                <w:szCs w:val="20"/>
                <w:lang w:val="mk-MK"/>
              </w:rPr>
            </w:pPr>
          </w:p>
        </w:tc>
        <w:tc>
          <w:tcPr>
            <w:tcW w:w="1985" w:type="dxa"/>
            <w:shd w:val="clear" w:color="auto" w:fill="auto"/>
          </w:tcPr>
          <w:p w:rsidR="00392B98" w:rsidRPr="009C6D95" w:rsidRDefault="00392B98" w:rsidP="00392B98">
            <w:pPr>
              <w:spacing w:after="0" w:line="240" w:lineRule="auto"/>
              <w:rPr>
                <w:rFonts w:ascii="Arial" w:hAnsi="Arial" w:cs="Arial"/>
                <w:sz w:val="20"/>
                <w:szCs w:val="20"/>
              </w:rPr>
            </w:pPr>
          </w:p>
          <w:p w:rsidR="00392B98" w:rsidRPr="009C6D95" w:rsidRDefault="00392B98" w:rsidP="00392B98">
            <w:pPr>
              <w:spacing w:after="0" w:line="240" w:lineRule="auto"/>
              <w:rPr>
                <w:rFonts w:ascii="Arial" w:hAnsi="Arial" w:cs="Arial"/>
                <w:sz w:val="20"/>
                <w:szCs w:val="20"/>
                <w:lang w:val="mk-MK"/>
              </w:rPr>
            </w:pPr>
            <w:r w:rsidRPr="009C6D95">
              <w:rPr>
                <w:rFonts w:ascii="Arial" w:hAnsi="Arial" w:cs="Arial"/>
                <w:sz w:val="20"/>
                <w:szCs w:val="20"/>
                <w:lang w:val="mk-MK"/>
              </w:rPr>
              <w:t>Општина Охрид к4</w:t>
            </w:r>
          </w:p>
        </w:tc>
        <w:tc>
          <w:tcPr>
            <w:tcW w:w="2267" w:type="dxa"/>
            <w:gridSpan w:val="2"/>
            <w:shd w:val="clear" w:color="auto" w:fill="auto"/>
          </w:tcPr>
          <w:p w:rsidR="00392B98" w:rsidRPr="00FF17B4" w:rsidRDefault="00392B98" w:rsidP="00392B98">
            <w:pPr>
              <w:spacing w:after="0" w:line="240" w:lineRule="auto"/>
              <w:jc w:val="right"/>
              <w:rPr>
                <w:rFonts w:ascii="Arial" w:hAnsi="Arial" w:cs="Arial"/>
                <w:sz w:val="20"/>
                <w:szCs w:val="20"/>
                <w:lang w:val="mk-MK"/>
              </w:rPr>
            </w:pPr>
          </w:p>
          <w:p w:rsidR="00392B98" w:rsidRPr="009C6D95" w:rsidRDefault="00392B98" w:rsidP="009C5AFA">
            <w:pPr>
              <w:spacing w:after="0" w:line="240" w:lineRule="auto"/>
              <w:jc w:val="center"/>
              <w:rPr>
                <w:rFonts w:ascii="Arial" w:hAnsi="Arial" w:cs="Arial"/>
                <w:sz w:val="20"/>
                <w:szCs w:val="20"/>
                <w:lang w:val="mk-MK"/>
              </w:rPr>
            </w:pPr>
            <w:r>
              <w:rPr>
                <w:rFonts w:ascii="Arial" w:hAnsi="Arial" w:cs="Arial"/>
                <w:sz w:val="20"/>
                <w:szCs w:val="20"/>
                <w:lang w:val="mk-MK"/>
              </w:rPr>
              <w:t>300</w:t>
            </w:r>
            <w:r w:rsidRPr="00FF17B4">
              <w:rPr>
                <w:rFonts w:ascii="Arial" w:hAnsi="Arial" w:cs="Arial"/>
                <w:sz w:val="20"/>
                <w:szCs w:val="20"/>
                <w:lang w:val="mk-MK"/>
              </w:rPr>
              <w:t>.</w:t>
            </w:r>
            <w:r>
              <w:rPr>
                <w:rFonts w:ascii="Arial" w:hAnsi="Arial" w:cs="Arial"/>
                <w:sz w:val="20"/>
                <w:szCs w:val="20"/>
                <w:lang w:val="mk-MK"/>
              </w:rPr>
              <w:t>000</w:t>
            </w:r>
            <w:r w:rsidRPr="009C6D95">
              <w:rPr>
                <w:rFonts w:ascii="Arial" w:hAnsi="Arial" w:cs="Arial"/>
                <w:sz w:val="20"/>
                <w:szCs w:val="20"/>
                <w:lang w:val="mk-MK"/>
              </w:rPr>
              <w:t>,ооден</w:t>
            </w:r>
          </w:p>
          <w:p w:rsidR="00392B98" w:rsidRPr="009C6D95" w:rsidRDefault="00392B98" w:rsidP="009C5AFA">
            <w:pPr>
              <w:spacing w:after="0" w:line="240" w:lineRule="auto"/>
              <w:jc w:val="center"/>
              <w:rPr>
                <w:rFonts w:ascii="Arial" w:hAnsi="Arial" w:cs="Arial"/>
                <w:sz w:val="20"/>
                <w:szCs w:val="20"/>
                <w:lang w:val="mk-MK"/>
              </w:rPr>
            </w:pPr>
          </w:p>
          <w:p w:rsidR="00392B98" w:rsidRDefault="00392B98" w:rsidP="009C5AFA">
            <w:pPr>
              <w:spacing w:after="0" w:line="240" w:lineRule="auto"/>
              <w:jc w:val="center"/>
              <w:rPr>
                <w:rFonts w:ascii="Arial" w:hAnsi="Arial" w:cs="Arial"/>
                <w:sz w:val="20"/>
                <w:szCs w:val="20"/>
                <w:lang w:val="mk-MK"/>
              </w:rPr>
            </w:pPr>
          </w:p>
          <w:p w:rsidR="00392B98" w:rsidRDefault="00392B98" w:rsidP="009C5AFA">
            <w:pPr>
              <w:spacing w:after="0" w:line="240" w:lineRule="auto"/>
              <w:jc w:val="center"/>
              <w:rPr>
                <w:rFonts w:ascii="Arial" w:hAnsi="Arial" w:cs="Arial"/>
                <w:sz w:val="20"/>
                <w:szCs w:val="20"/>
                <w:lang w:val="mk-MK"/>
              </w:rPr>
            </w:pPr>
          </w:p>
          <w:p w:rsidR="00392B98" w:rsidRDefault="00392B98" w:rsidP="009C5AFA">
            <w:pPr>
              <w:spacing w:after="0" w:line="240" w:lineRule="auto"/>
              <w:jc w:val="center"/>
              <w:rPr>
                <w:rFonts w:ascii="Arial" w:hAnsi="Arial" w:cs="Arial"/>
                <w:sz w:val="20"/>
                <w:szCs w:val="20"/>
                <w:lang w:val="mk-MK"/>
              </w:rPr>
            </w:pPr>
          </w:p>
          <w:p w:rsidR="00392B98" w:rsidRDefault="00392B98" w:rsidP="009C5AFA">
            <w:pPr>
              <w:spacing w:after="0" w:line="240" w:lineRule="auto"/>
              <w:jc w:val="center"/>
              <w:rPr>
                <w:rFonts w:ascii="Arial" w:hAnsi="Arial" w:cs="Arial"/>
                <w:sz w:val="20"/>
                <w:szCs w:val="20"/>
                <w:lang w:val="mk-MK"/>
              </w:rPr>
            </w:pPr>
            <w:r>
              <w:rPr>
                <w:rFonts w:ascii="Arial" w:hAnsi="Arial" w:cs="Arial"/>
                <w:sz w:val="20"/>
                <w:szCs w:val="20"/>
                <w:lang w:val="mk-MK"/>
              </w:rPr>
              <w:t>180.000,оо ден</w:t>
            </w:r>
          </w:p>
          <w:p w:rsidR="00392B98" w:rsidRDefault="00392B98" w:rsidP="009C5AFA">
            <w:pPr>
              <w:spacing w:after="0" w:line="240" w:lineRule="auto"/>
              <w:jc w:val="center"/>
              <w:rPr>
                <w:rFonts w:ascii="Arial" w:hAnsi="Arial" w:cs="Arial"/>
                <w:sz w:val="20"/>
                <w:szCs w:val="20"/>
                <w:lang w:val="mk-MK"/>
              </w:rPr>
            </w:pPr>
          </w:p>
          <w:p w:rsidR="00392B98" w:rsidRDefault="00392B98" w:rsidP="009C5AFA">
            <w:pPr>
              <w:spacing w:after="0" w:line="240" w:lineRule="auto"/>
              <w:jc w:val="center"/>
              <w:rPr>
                <w:rFonts w:ascii="Arial" w:hAnsi="Arial" w:cs="Arial"/>
                <w:sz w:val="20"/>
                <w:szCs w:val="20"/>
                <w:lang w:val="mk-MK"/>
              </w:rPr>
            </w:pPr>
          </w:p>
          <w:p w:rsidR="00392B98" w:rsidRDefault="00392B98" w:rsidP="009C5AFA">
            <w:pPr>
              <w:spacing w:after="0" w:line="240" w:lineRule="auto"/>
              <w:jc w:val="center"/>
              <w:rPr>
                <w:rFonts w:ascii="Arial" w:hAnsi="Arial" w:cs="Arial"/>
                <w:sz w:val="20"/>
                <w:szCs w:val="20"/>
                <w:lang w:val="mk-MK"/>
              </w:rPr>
            </w:pPr>
            <w:r>
              <w:rPr>
                <w:rFonts w:ascii="Arial" w:hAnsi="Arial" w:cs="Arial"/>
                <w:sz w:val="20"/>
                <w:szCs w:val="20"/>
                <w:lang w:val="mk-MK"/>
              </w:rPr>
              <w:t>120.000,о ден</w:t>
            </w:r>
          </w:p>
          <w:p w:rsidR="00392B98" w:rsidRDefault="00392B98" w:rsidP="009C5AFA">
            <w:pPr>
              <w:spacing w:after="0" w:line="240" w:lineRule="auto"/>
              <w:jc w:val="center"/>
              <w:rPr>
                <w:rFonts w:ascii="Arial" w:hAnsi="Arial" w:cs="Arial"/>
                <w:sz w:val="20"/>
                <w:szCs w:val="20"/>
                <w:lang w:val="mk-MK"/>
              </w:rPr>
            </w:pPr>
          </w:p>
          <w:p w:rsidR="00392B98" w:rsidRDefault="00392B98" w:rsidP="009C5AFA">
            <w:pPr>
              <w:spacing w:after="0" w:line="240" w:lineRule="auto"/>
              <w:jc w:val="center"/>
              <w:rPr>
                <w:rFonts w:ascii="Arial" w:hAnsi="Arial" w:cs="Arial"/>
                <w:sz w:val="20"/>
                <w:szCs w:val="20"/>
                <w:lang w:val="mk-MK"/>
              </w:rPr>
            </w:pPr>
            <w:r>
              <w:rPr>
                <w:rFonts w:ascii="Arial" w:hAnsi="Arial" w:cs="Arial"/>
                <w:sz w:val="20"/>
                <w:szCs w:val="20"/>
                <w:lang w:val="mk-MK"/>
              </w:rPr>
              <w:t>120.000,оо ден</w:t>
            </w:r>
          </w:p>
          <w:p w:rsidR="00392B98" w:rsidRDefault="00392B98" w:rsidP="009C5AFA">
            <w:pPr>
              <w:spacing w:after="0" w:line="240" w:lineRule="auto"/>
              <w:jc w:val="center"/>
              <w:rPr>
                <w:rFonts w:ascii="Arial" w:hAnsi="Arial" w:cs="Arial"/>
                <w:sz w:val="20"/>
                <w:szCs w:val="20"/>
                <w:lang w:val="mk-MK"/>
              </w:rPr>
            </w:pPr>
          </w:p>
          <w:p w:rsidR="00392B98" w:rsidRDefault="00392B98" w:rsidP="009C5AFA">
            <w:pPr>
              <w:spacing w:after="0" w:line="240" w:lineRule="auto"/>
              <w:jc w:val="center"/>
              <w:rPr>
                <w:rFonts w:ascii="Arial" w:hAnsi="Arial" w:cs="Arial"/>
                <w:sz w:val="20"/>
                <w:szCs w:val="20"/>
                <w:lang w:val="mk-MK"/>
              </w:rPr>
            </w:pPr>
            <w:r>
              <w:rPr>
                <w:rFonts w:ascii="Arial" w:hAnsi="Arial" w:cs="Arial"/>
                <w:sz w:val="20"/>
                <w:szCs w:val="20"/>
                <w:lang w:val="mk-MK"/>
              </w:rPr>
              <w:t>120.000,оо ден</w:t>
            </w:r>
          </w:p>
          <w:p w:rsidR="00392B98" w:rsidRDefault="00392B98" w:rsidP="009C5AFA">
            <w:pPr>
              <w:spacing w:after="0" w:line="240" w:lineRule="auto"/>
              <w:jc w:val="center"/>
              <w:rPr>
                <w:rFonts w:ascii="Arial" w:hAnsi="Arial" w:cs="Arial"/>
                <w:sz w:val="20"/>
                <w:szCs w:val="20"/>
                <w:lang w:val="mk-MK"/>
              </w:rPr>
            </w:pPr>
          </w:p>
          <w:p w:rsidR="00392B98" w:rsidRPr="009C6D95" w:rsidRDefault="00392B98" w:rsidP="009C5AFA">
            <w:pPr>
              <w:spacing w:after="0" w:line="240" w:lineRule="auto"/>
              <w:jc w:val="center"/>
              <w:rPr>
                <w:rFonts w:ascii="Arial" w:hAnsi="Arial" w:cs="Arial"/>
                <w:sz w:val="20"/>
                <w:szCs w:val="20"/>
                <w:lang w:val="mk-MK"/>
              </w:rPr>
            </w:pPr>
            <w:r>
              <w:rPr>
                <w:rFonts w:ascii="Arial" w:hAnsi="Arial" w:cs="Arial"/>
                <w:sz w:val="20"/>
                <w:szCs w:val="20"/>
                <w:lang w:val="mk-MK"/>
              </w:rPr>
              <w:t>120.000,оо ден</w:t>
            </w:r>
          </w:p>
        </w:tc>
      </w:tr>
      <w:tr w:rsidR="00392B98" w:rsidRPr="00372340" w:rsidTr="00B9310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03"/>
        </w:trPr>
        <w:tc>
          <w:tcPr>
            <w:tcW w:w="13354" w:type="dxa"/>
            <w:gridSpan w:val="7"/>
            <w:shd w:val="clear" w:color="auto" w:fill="auto"/>
          </w:tcPr>
          <w:p w:rsidR="00392B98" w:rsidRPr="009C6D95" w:rsidRDefault="00392B98" w:rsidP="00392B98">
            <w:pPr>
              <w:spacing w:after="0" w:line="240" w:lineRule="auto"/>
              <w:rPr>
                <w:rFonts w:ascii="Arial" w:hAnsi="Arial" w:cs="Arial"/>
                <w:sz w:val="20"/>
                <w:szCs w:val="20"/>
              </w:rPr>
            </w:pPr>
          </w:p>
        </w:tc>
        <w:tc>
          <w:tcPr>
            <w:tcW w:w="2267" w:type="dxa"/>
            <w:gridSpan w:val="2"/>
            <w:shd w:val="clear" w:color="auto" w:fill="auto"/>
          </w:tcPr>
          <w:p w:rsidR="00392B98" w:rsidRPr="00DD2413" w:rsidRDefault="00B93101" w:rsidP="00392B98">
            <w:pPr>
              <w:spacing w:after="0" w:line="240" w:lineRule="auto"/>
              <w:jc w:val="right"/>
              <w:rPr>
                <w:rFonts w:ascii="Arial" w:hAnsi="Arial" w:cs="Arial"/>
                <w:b/>
                <w:bCs/>
                <w:sz w:val="20"/>
                <w:szCs w:val="20"/>
                <w:lang w:val="mk-MK"/>
              </w:rPr>
            </w:pPr>
            <w:r>
              <w:rPr>
                <w:rFonts w:ascii="Arial" w:hAnsi="Arial" w:cs="Arial"/>
                <w:b/>
                <w:bCs/>
                <w:sz w:val="20"/>
                <w:szCs w:val="20"/>
              </w:rPr>
              <w:t>96</w:t>
            </w:r>
            <w:r w:rsidR="00392B98" w:rsidRPr="00DD2413">
              <w:rPr>
                <w:rFonts w:ascii="Arial" w:hAnsi="Arial" w:cs="Arial"/>
                <w:b/>
                <w:bCs/>
                <w:sz w:val="20"/>
                <w:szCs w:val="20"/>
                <w:lang w:val="mk-MK"/>
              </w:rPr>
              <w:t>0.000,оо ден</w:t>
            </w:r>
          </w:p>
        </w:tc>
      </w:tr>
      <w:tr w:rsidR="00392B98" w:rsidRPr="00372340" w:rsidTr="001318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03"/>
        </w:trPr>
        <w:tc>
          <w:tcPr>
            <w:tcW w:w="3544" w:type="dxa"/>
            <w:shd w:val="clear" w:color="auto" w:fill="auto"/>
          </w:tcPr>
          <w:p w:rsidR="00392B98" w:rsidRPr="004D416A" w:rsidRDefault="00392B98" w:rsidP="00392B98">
            <w:pPr>
              <w:spacing w:after="0" w:line="240" w:lineRule="auto"/>
              <w:rPr>
                <w:rFonts w:ascii="Arial" w:hAnsi="Arial" w:cs="Arial"/>
              </w:rPr>
            </w:pPr>
            <w:r w:rsidRPr="004D416A">
              <w:rPr>
                <w:rFonts w:ascii="Arial" w:hAnsi="Arial" w:cs="Arial"/>
                <w:lang w:val="mk-MK"/>
              </w:rPr>
              <w:t xml:space="preserve">Дигитализација на споменици и спомен-обележја (Фаза </w:t>
            </w:r>
            <w:r w:rsidRPr="004D416A">
              <w:rPr>
                <w:rFonts w:ascii="Arial" w:hAnsi="Arial" w:cs="Arial"/>
              </w:rPr>
              <w:t xml:space="preserve">II </w:t>
            </w:r>
            <w:r w:rsidRPr="004D416A">
              <w:rPr>
                <w:rFonts w:ascii="Arial" w:hAnsi="Arial" w:cs="Arial"/>
                <w:lang w:val="mk-MK"/>
              </w:rPr>
              <w:t xml:space="preserve"> и Фаза </w:t>
            </w:r>
            <w:r w:rsidRPr="004D416A">
              <w:rPr>
                <w:rFonts w:ascii="Arial" w:hAnsi="Arial" w:cs="Arial"/>
              </w:rPr>
              <w:t>III)</w:t>
            </w:r>
          </w:p>
        </w:tc>
        <w:tc>
          <w:tcPr>
            <w:tcW w:w="3147" w:type="dxa"/>
            <w:gridSpan w:val="2"/>
            <w:shd w:val="clear" w:color="auto" w:fill="auto"/>
          </w:tcPr>
          <w:p w:rsidR="00392B98" w:rsidRPr="004D416A" w:rsidRDefault="00392B98" w:rsidP="00392B98">
            <w:pPr>
              <w:spacing w:after="0" w:line="240" w:lineRule="auto"/>
              <w:rPr>
                <w:rFonts w:ascii="Arial" w:hAnsi="Arial" w:cs="Arial"/>
                <w:lang w:val="mk-MK"/>
              </w:rPr>
            </w:pPr>
            <w:r w:rsidRPr="004D416A">
              <w:rPr>
                <w:rFonts w:ascii="Arial" w:hAnsi="Arial" w:cs="Arial"/>
                <w:lang w:val="mk-MK"/>
              </w:rPr>
              <w:t>Почитување на културното историско наследство преку дигитализација на  сспоменичните целинни</w:t>
            </w:r>
          </w:p>
        </w:tc>
        <w:tc>
          <w:tcPr>
            <w:tcW w:w="1276" w:type="dxa"/>
            <w:gridSpan w:val="2"/>
            <w:shd w:val="clear" w:color="auto" w:fill="auto"/>
          </w:tcPr>
          <w:p w:rsidR="00392B98" w:rsidRPr="004D416A" w:rsidRDefault="00392B98" w:rsidP="00392B98">
            <w:pPr>
              <w:spacing w:after="0" w:line="240" w:lineRule="auto"/>
              <w:rPr>
                <w:rFonts w:ascii="Arial" w:hAnsi="Arial" w:cs="Arial"/>
                <w:lang w:val="mk-MK"/>
              </w:rPr>
            </w:pPr>
            <w:r w:rsidRPr="004D416A">
              <w:rPr>
                <w:rFonts w:ascii="Arial" w:hAnsi="Arial" w:cs="Arial"/>
                <w:lang w:val="mk-MK"/>
              </w:rPr>
              <w:t>континуирано</w:t>
            </w:r>
          </w:p>
        </w:tc>
        <w:tc>
          <w:tcPr>
            <w:tcW w:w="3402" w:type="dxa"/>
          </w:tcPr>
          <w:p w:rsidR="00392B98" w:rsidRPr="004D416A" w:rsidRDefault="00392B98" w:rsidP="00392B98">
            <w:pPr>
              <w:spacing w:after="0" w:line="240" w:lineRule="auto"/>
              <w:rPr>
                <w:rFonts w:ascii="Arial" w:hAnsi="Arial" w:cs="Arial"/>
                <w:lang w:val="mk-MK"/>
              </w:rPr>
            </w:pPr>
            <w:r w:rsidRPr="004D416A">
              <w:rPr>
                <w:rFonts w:ascii="Arial" w:hAnsi="Arial" w:cs="Arial"/>
                <w:lang w:val="mk-MK"/>
              </w:rPr>
              <w:t>Општина Охрид</w:t>
            </w:r>
          </w:p>
          <w:p w:rsidR="00392B98" w:rsidRPr="004D416A" w:rsidRDefault="00392B98" w:rsidP="00392B98">
            <w:pPr>
              <w:spacing w:after="0" w:line="240" w:lineRule="auto"/>
              <w:rPr>
                <w:rFonts w:ascii="Arial" w:hAnsi="Arial" w:cs="Arial"/>
                <w:lang w:val="mk-MK"/>
              </w:rPr>
            </w:pPr>
            <w:r w:rsidRPr="004D416A">
              <w:rPr>
                <w:rFonts w:ascii="Arial" w:hAnsi="Arial" w:cs="Arial"/>
                <w:lang w:val="mk-MK"/>
              </w:rPr>
              <w:t xml:space="preserve"> </w:t>
            </w:r>
            <w:r w:rsidR="000848DC">
              <w:rPr>
                <w:rFonts w:ascii="Arial" w:hAnsi="Arial" w:cs="Arial"/>
                <w:lang w:val="mk-MK"/>
              </w:rPr>
              <w:t xml:space="preserve"> </w:t>
            </w:r>
          </w:p>
          <w:p w:rsidR="00392B98" w:rsidRPr="004D416A" w:rsidRDefault="00392B98" w:rsidP="00392B98">
            <w:pPr>
              <w:spacing w:after="0" w:line="240" w:lineRule="auto"/>
              <w:rPr>
                <w:rFonts w:ascii="Arial" w:hAnsi="Arial" w:cs="Arial"/>
                <w:lang w:val="mk-MK"/>
              </w:rPr>
            </w:pPr>
          </w:p>
        </w:tc>
        <w:tc>
          <w:tcPr>
            <w:tcW w:w="1985" w:type="dxa"/>
            <w:shd w:val="clear" w:color="auto" w:fill="auto"/>
          </w:tcPr>
          <w:p w:rsidR="00392B98" w:rsidRPr="004D416A" w:rsidRDefault="00392B98" w:rsidP="00392B98">
            <w:pPr>
              <w:spacing w:after="0" w:line="240" w:lineRule="auto"/>
              <w:rPr>
                <w:rFonts w:ascii="Arial" w:hAnsi="Arial" w:cs="Arial"/>
                <w:lang w:val="mk-MK"/>
              </w:rPr>
            </w:pPr>
            <w:r w:rsidRPr="004D416A">
              <w:rPr>
                <w:rFonts w:ascii="Arial" w:hAnsi="Arial" w:cs="Arial"/>
                <w:lang w:val="mk-MK"/>
              </w:rPr>
              <w:t>Општина Охрид к4</w:t>
            </w:r>
          </w:p>
        </w:tc>
        <w:tc>
          <w:tcPr>
            <w:tcW w:w="2267" w:type="dxa"/>
            <w:gridSpan w:val="2"/>
            <w:shd w:val="clear" w:color="auto" w:fill="auto"/>
          </w:tcPr>
          <w:p w:rsidR="00392B98" w:rsidRPr="004D416A" w:rsidRDefault="00392B98" w:rsidP="00392B98">
            <w:pPr>
              <w:spacing w:after="0" w:line="240" w:lineRule="auto"/>
              <w:jc w:val="right"/>
              <w:rPr>
                <w:rFonts w:ascii="Arial" w:hAnsi="Arial" w:cs="Arial"/>
                <w:lang w:val="mk-MK"/>
              </w:rPr>
            </w:pPr>
            <w:r w:rsidRPr="004D416A">
              <w:rPr>
                <w:rFonts w:ascii="Arial" w:hAnsi="Arial" w:cs="Arial"/>
                <w:lang w:val="mk-MK"/>
              </w:rPr>
              <w:t>100.000,оо ден</w:t>
            </w:r>
          </w:p>
        </w:tc>
      </w:tr>
      <w:tr w:rsidR="007D09D1" w:rsidRPr="00372340" w:rsidTr="007D09D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77"/>
        </w:trPr>
        <w:tc>
          <w:tcPr>
            <w:tcW w:w="11369" w:type="dxa"/>
            <w:gridSpan w:val="6"/>
            <w:shd w:val="clear" w:color="auto" w:fill="auto"/>
          </w:tcPr>
          <w:p w:rsidR="007D09D1" w:rsidRPr="004D416A" w:rsidRDefault="007D09D1" w:rsidP="00392B98">
            <w:pPr>
              <w:spacing w:after="0" w:line="240" w:lineRule="auto"/>
              <w:rPr>
                <w:rFonts w:ascii="Arial" w:hAnsi="Arial" w:cs="Arial"/>
                <w:lang w:val="mk-MK"/>
              </w:rPr>
            </w:pPr>
          </w:p>
        </w:tc>
        <w:tc>
          <w:tcPr>
            <w:tcW w:w="1985" w:type="dxa"/>
            <w:shd w:val="clear" w:color="auto" w:fill="auto"/>
          </w:tcPr>
          <w:p w:rsidR="007D09D1" w:rsidRPr="004D416A" w:rsidRDefault="007D09D1" w:rsidP="00392B98">
            <w:pPr>
              <w:spacing w:after="0" w:line="240" w:lineRule="auto"/>
              <w:rPr>
                <w:rFonts w:ascii="Arial" w:hAnsi="Arial" w:cs="Arial"/>
                <w:lang w:val="mk-MK"/>
              </w:rPr>
            </w:pPr>
          </w:p>
        </w:tc>
        <w:tc>
          <w:tcPr>
            <w:tcW w:w="2267" w:type="dxa"/>
            <w:gridSpan w:val="2"/>
            <w:shd w:val="clear" w:color="auto" w:fill="auto"/>
          </w:tcPr>
          <w:p w:rsidR="007D09D1" w:rsidRPr="004D416A" w:rsidRDefault="007D09D1" w:rsidP="00392B98">
            <w:pPr>
              <w:spacing w:after="0" w:line="240" w:lineRule="auto"/>
              <w:jc w:val="right"/>
              <w:rPr>
                <w:rFonts w:ascii="Arial" w:hAnsi="Arial" w:cs="Arial"/>
                <w:lang w:val="mk-MK"/>
              </w:rPr>
            </w:pPr>
            <w:r>
              <w:rPr>
                <w:rFonts w:ascii="Arial" w:hAnsi="Arial" w:cs="Arial"/>
                <w:lang w:val="mk-MK"/>
              </w:rPr>
              <w:t>100.000,оо ден</w:t>
            </w:r>
          </w:p>
        </w:tc>
      </w:tr>
      <w:tr w:rsidR="00FF17B4" w:rsidRPr="00FF17B4" w:rsidTr="001318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1003"/>
        </w:trPr>
        <w:tc>
          <w:tcPr>
            <w:tcW w:w="3544" w:type="dxa"/>
            <w:shd w:val="clear" w:color="auto" w:fill="auto"/>
          </w:tcPr>
          <w:p w:rsidR="00FF17B4" w:rsidRPr="007D09D1" w:rsidRDefault="00FF17B4" w:rsidP="00392B98">
            <w:pPr>
              <w:spacing w:after="0" w:line="240" w:lineRule="auto"/>
              <w:rPr>
                <w:rFonts w:ascii="Arial" w:hAnsi="Arial" w:cs="Arial"/>
                <w:sz w:val="20"/>
                <w:szCs w:val="20"/>
                <w:lang w:val="mk-MK"/>
              </w:rPr>
            </w:pPr>
            <w:r w:rsidRPr="007D09D1">
              <w:rPr>
                <w:rFonts w:ascii="Arial" w:hAnsi="Arial" w:cs="Arial"/>
                <w:sz w:val="20"/>
                <w:szCs w:val="20"/>
                <w:lang w:val="mk-MK"/>
              </w:rPr>
              <w:t>Финансиска поддршка на проекти од јавен интерес во областа на културата за 2026 година</w:t>
            </w:r>
          </w:p>
          <w:p w:rsidR="00FF17B4" w:rsidRPr="004D416A" w:rsidRDefault="00FF17B4" w:rsidP="00392B98">
            <w:pPr>
              <w:spacing w:after="0" w:line="240" w:lineRule="auto"/>
              <w:rPr>
                <w:rFonts w:ascii="Arial" w:hAnsi="Arial" w:cs="Arial"/>
                <w:lang w:val="mk-MK"/>
              </w:rPr>
            </w:pPr>
            <w:r w:rsidRPr="007D09D1">
              <w:rPr>
                <w:rFonts w:ascii="Arial" w:hAnsi="Arial" w:cs="Arial"/>
                <w:sz w:val="20"/>
                <w:szCs w:val="20"/>
                <w:lang w:val="mk-MK"/>
              </w:rPr>
              <w:t>(финансиските средства ќе бидат распределни после спроведена евалуација на проектите   и истите ќе станат дел од Предлог –програмата)</w:t>
            </w:r>
          </w:p>
        </w:tc>
        <w:tc>
          <w:tcPr>
            <w:tcW w:w="3147" w:type="dxa"/>
            <w:gridSpan w:val="2"/>
            <w:shd w:val="clear" w:color="auto" w:fill="auto"/>
          </w:tcPr>
          <w:p w:rsidR="00FF17B4" w:rsidRPr="004D416A" w:rsidRDefault="00FF17B4" w:rsidP="00392B98">
            <w:pPr>
              <w:spacing w:after="0" w:line="240" w:lineRule="auto"/>
              <w:rPr>
                <w:rFonts w:ascii="Arial" w:hAnsi="Arial" w:cs="Arial"/>
                <w:lang w:val="mk-MK"/>
              </w:rPr>
            </w:pPr>
          </w:p>
        </w:tc>
        <w:tc>
          <w:tcPr>
            <w:tcW w:w="1276" w:type="dxa"/>
            <w:gridSpan w:val="2"/>
            <w:shd w:val="clear" w:color="auto" w:fill="auto"/>
          </w:tcPr>
          <w:p w:rsidR="00FF17B4" w:rsidRPr="004D416A" w:rsidRDefault="00FF17B4" w:rsidP="00392B98">
            <w:pPr>
              <w:spacing w:after="0" w:line="240" w:lineRule="auto"/>
              <w:rPr>
                <w:rFonts w:ascii="Arial" w:hAnsi="Arial" w:cs="Arial"/>
                <w:lang w:val="mk-MK"/>
              </w:rPr>
            </w:pPr>
          </w:p>
        </w:tc>
        <w:tc>
          <w:tcPr>
            <w:tcW w:w="3402" w:type="dxa"/>
          </w:tcPr>
          <w:p w:rsidR="00FF17B4" w:rsidRPr="004D416A" w:rsidRDefault="00FF17B4" w:rsidP="00392B98">
            <w:pPr>
              <w:spacing w:after="0" w:line="240" w:lineRule="auto"/>
              <w:rPr>
                <w:rFonts w:ascii="Arial" w:hAnsi="Arial" w:cs="Arial"/>
                <w:lang w:val="mk-MK"/>
              </w:rPr>
            </w:pPr>
          </w:p>
        </w:tc>
        <w:tc>
          <w:tcPr>
            <w:tcW w:w="1985" w:type="dxa"/>
            <w:shd w:val="clear" w:color="auto" w:fill="auto"/>
          </w:tcPr>
          <w:p w:rsidR="00FF17B4" w:rsidRPr="004D416A" w:rsidRDefault="00FF17B4" w:rsidP="00392B98">
            <w:pPr>
              <w:spacing w:after="0" w:line="240" w:lineRule="auto"/>
              <w:rPr>
                <w:rFonts w:ascii="Arial" w:hAnsi="Arial" w:cs="Arial"/>
                <w:lang w:val="mk-MK"/>
              </w:rPr>
            </w:pPr>
          </w:p>
        </w:tc>
        <w:tc>
          <w:tcPr>
            <w:tcW w:w="2267" w:type="dxa"/>
            <w:gridSpan w:val="2"/>
            <w:shd w:val="clear" w:color="auto" w:fill="auto"/>
          </w:tcPr>
          <w:p w:rsidR="00FF17B4" w:rsidRPr="004D416A" w:rsidRDefault="00FF17B4" w:rsidP="00392B98">
            <w:pPr>
              <w:spacing w:after="0" w:line="240" w:lineRule="auto"/>
              <w:jc w:val="right"/>
              <w:rPr>
                <w:rFonts w:ascii="Arial" w:hAnsi="Arial" w:cs="Arial"/>
                <w:lang w:val="mk-MK"/>
              </w:rPr>
            </w:pPr>
            <w:r>
              <w:rPr>
                <w:rFonts w:ascii="Arial" w:hAnsi="Arial" w:cs="Arial"/>
                <w:lang w:val="mk-MK"/>
              </w:rPr>
              <w:t>9.000.000,оо ден</w:t>
            </w:r>
          </w:p>
        </w:tc>
      </w:tr>
      <w:tr w:rsidR="00392B98" w:rsidRPr="00372340" w:rsidTr="001318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12"/>
        </w:trPr>
        <w:tc>
          <w:tcPr>
            <w:tcW w:w="7967" w:type="dxa"/>
            <w:gridSpan w:val="5"/>
            <w:shd w:val="clear" w:color="auto" w:fill="auto"/>
          </w:tcPr>
          <w:p w:rsidR="00392B98" w:rsidRPr="00FF17B4" w:rsidRDefault="00392B98" w:rsidP="00392B98">
            <w:pPr>
              <w:spacing w:after="0" w:line="240" w:lineRule="auto"/>
              <w:rPr>
                <w:rFonts w:ascii="Arial" w:hAnsi="Arial" w:cs="Arial"/>
                <w:sz w:val="20"/>
                <w:szCs w:val="20"/>
                <w:lang w:val="mk-MK"/>
              </w:rPr>
            </w:pPr>
          </w:p>
        </w:tc>
        <w:tc>
          <w:tcPr>
            <w:tcW w:w="3402" w:type="dxa"/>
          </w:tcPr>
          <w:p w:rsidR="00392B98" w:rsidRPr="00FF17B4" w:rsidRDefault="00392B98" w:rsidP="00392B98">
            <w:pPr>
              <w:spacing w:after="0" w:line="240" w:lineRule="auto"/>
              <w:rPr>
                <w:rFonts w:ascii="Arial" w:hAnsi="Arial" w:cs="Arial"/>
                <w:sz w:val="20"/>
                <w:szCs w:val="20"/>
                <w:lang w:val="mk-MK"/>
              </w:rPr>
            </w:pPr>
          </w:p>
        </w:tc>
        <w:tc>
          <w:tcPr>
            <w:tcW w:w="1985" w:type="dxa"/>
            <w:shd w:val="clear" w:color="auto" w:fill="auto"/>
          </w:tcPr>
          <w:p w:rsidR="00392B98" w:rsidRPr="00C15FAF" w:rsidRDefault="00392B98" w:rsidP="00392B98">
            <w:pPr>
              <w:spacing w:after="0" w:line="240" w:lineRule="auto"/>
              <w:rPr>
                <w:rFonts w:ascii="Arial" w:hAnsi="Arial" w:cs="Arial"/>
                <w:b/>
                <w:sz w:val="20"/>
                <w:szCs w:val="20"/>
                <w:lang w:val="en-GB"/>
              </w:rPr>
            </w:pPr>
            <w:r w:rsidRPr="00C15FAF">
              <w:rPr>
                <w:rFonts w:ascii="Arial" w:hAnsi="Arial" w:cs="Arial"/>
                <w:b/>
                <w:sz w:val="20"/>
                <w:szCs w:val="20"/>
                <w:lang w:val="mk-MK"/>
              </w:rPr>
              <w:t>ВКУПНО</w:t>
            </w:r>
            <w:r w:rsidRPr="00C15FAF">
              <w:rPr>
                <w:rFonts w:ascii="Arial" w:hAnsi="Arial" w:cs="Arial"/>
                <w:b/>
                <w:sz w:val="20"/>
                <w:szCs w:val="20"/>
                <w:lang w:val="en-GB"/>
              </w:rPr>
              <w:t>:</w:t>
            </w:r>
          </w:p>
        </w:tc>
        <w:tc>
          <w:tcPr>
            <w:tcW w:w="2267" w:type="dxa"/>
            <w:gridSpan w:val="2"/>
            <w:shd w:val="clear" w:color="auto" w:fill="auto"/>
          </w:tcPr>
          <w:p w:rsidR="00392B98" w:rsidRPr="00C15FAF" w:rsidRDefault="00253732" w:rsidP="00392B98">
            <w:pPr>
              <w:spacing w:after="0" w:line="240" w:lineRule="auto"/>
              <w:jc w:val="center"/>
              <w:rPr>
                <w:rFonts w:ascii="Arial" w:hAnsi="Arial" w:cs="Arial"/>
                <w:b/>
                <w:sz w:val="20"/>
                <w:szCs w:val="20"/>
                <w:lang w:val="mk-MK"/>
              </w:rPr>
            </w:pPr>
            <w:r>
              <w:rPr>
                <w:rFonts w:ascii="Arial" w:hAnsi="Arial" w:cs="Arial"/>
                <w:b/>
                <w:sz w:val="20"/>
                <w:szCs w:val="20"/>
                <w:lang w:val="mk-MK"/>
              </w:rPr>
              <w:t>9.000</w:t>
            </w:r>
            <w:r w:rsidR="009C5AFA">
              <w:rPr>
                <w:rFonts w:ascii="Arial" w:hAnsi="Arial" w:cs="Arial"/>
                <w:b/>
                <w:sz w:val="20"/>
                <w:szCs w:val="20"/>
                <w:lang w:val="mk-MK"/>
              </w:rPr>
              <w:t>.</w:t>
            </w:r>
            <w:r w:rsidR="00392B98" w:rsidRPr="00C15FAF">
              <w:rPr>
                <w:rFonts w:ascii="Arial" w:hAnsi="Arial" w:cs="Arial"/>
                <w:b/>
                <w:sz w:val="20"/>
                <w:szCs w:val="20"/>
                <w:lang w:val="mk-MK"/>
              </w:rPr>
              <w:t>000,оо ден</w:t>
            </w:r>
          </w:p>
        </w:tc>
      </w:tr>
      <w:tr w:rsidR="00392B98" w:rsidRPr="00372340" w:rsidTr="001318B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60"/>
        </w:trPr>
        <w:tc>
          <w:tcPr>
            <w:tcW w:w="7967" w:type="dxa"/>
            <w:gridSpan w:val="5"/>
            <w:shd w:val="clear" w:color="auto" w:fill="auto"/>
          </w:tcPr>
          <w:p w:rsidR="00392B98" w:rsidRPr="009C6D95" w:rsidRDefault="00392B98" w:rsidP="00392B98">
            <w:pPr>
              <w:spacing w:after="0" w:line="240" w:lineRule="auto"/>
              <w:rPr>
                <w:rFonts w:ascii="Arial" w:hAnsi="Arial" w:cs="Arial"/>
                <w:sz w:val="20"/>
                <w:szCs w:val="20"/>
                <w:lang w:val="mk-MK"/>
              </w:rPr>
            </w:pPr>
          </w:p>
        </w:tc>
        <w:tc>
          <w:tcPr>
            <w:tcW w:w="3402" w:type="dxa"/>
          </w:tcPr>
          <w:p w:rsidR="00392B98" w:rsidRPr="009C6D95" w:rsidRDefault="00392B98" w:rsidP="00392B98">
            <w:pPr>
              <w:spacing w:after="0" w:line="240" w:lineRule="auto"/>
              <w:rPr>
                <w:rFonts w:ascii="Arial" w:hAnsi="Arial" w:cs="Arial"/>
                <w:i/>
                <w:sz w:val="20"/>
                <w:szCs w:val="20"/>
                <w:lang w:val="mk-MK"/>
              </w:rPr>
            </w:pPr>
          </w:p>
        </w:tc>
        <w:tc>
          <w:tcPr>
            <w:tcW w:w="1985" w:type="dxa"/>
            <w:shd w:val="clear" w:color="auto" w:fill="auto"/>
          </w:tcPr>
          <w:p w:rsidR="00392B98" w:rsidRPr="004351DC" w:rsidRDefault="00392B98" w:rsidP="00392B98">
            <w:pPr>
              <w:spacing w:after="0" w:line="240" w:lineRule="auto"/>
              <w:rPr>
                <w:rFonts w:ascii="Arial" w:hAnsi="Arial" w:cs="Arial"/>
                <w:b/>
                <w:i/>
                <w:sz w:val="16"/>
                <w:szCs w:val="16"/>
                <w:lang w:val="mk-MK"/>
              </w:rPr>
            </w:pPr>
          </w:p>
          <w:p w:rsidR="00392B98" w:rsidRPr="004351DC" w:rsidRDefault="00392B98" w:rsidP="00392B98">
            <w:pPr>
              <w:spacing w:after="0" w:line="240" w:lineRule="auto"/>
              <w:rPr>
                <w:rFonts w:ascii="Arial" w:hAnsi="Arial" w:cs="Arial"/>
                <w:b/>
                <w:i/>
                <w:sz w:val="16"/>
                <w:szCs w:val="16"/>
                <w:lang w:val="mk-MK"/>
              </w:rPr>
            </w:pPr>
            <w:r w:rsidRPr="004351DC">
              <w:rPr>
                <w:rFonts w:ascii="Arial" w:hAnsi="Arial" w:cs="Arial"/>
                <w:b/>
                <w:i/>
                <w:sz w:val="16"/>
                <w:szCs w:val="16"/>
                <w:lang w:val="mk-MK"/>
              </w:rPr>
              <w:t>ВКУПЕН ИЗНОС НА ПРОГРАМАТА ЗА КУЛТУРА (К4) и КА  ЗА 2025 ГОДИНА</w:t>
            </w:r>
          </w:p>
          <w:p w:rsidR="00392B98" w:rsidRPr="004351DC" w:rsidRDefault="00392B98" w:rsidP="00392B98">
            <w:pPr>
              <w:spacing w:after="0" w:line="240" w:lineRule="auto"/>
              <w:jc w:val="center"/>
              <w:rPr>
                <w:rFonts w:ascii="Arial" w:hAnsi="Arial" w:cs="Arial"/>
                <w:b/>
                <w:i/>
                <w:sz w:val="16"/>
                <w:szCs w:val="16"/>
                <w:lang w:val="mk-MK"/>
              </w:rPr>
            </w:pPr>
          </w:p>
        </w:tc>
        <w:tc>
          <w:tcPr>
            <w:tcW w:w="2267" w:type="dxa"/>
            <w:gridSpan w:val="2"/>
            <w:shd w:val="clear" w:color="auto" w:fill="auto"/>
          </w:tcPr>
          <w:p w:rsidR="00392B98" w:rsidRPr="004351DC" w:rsidRDefault="00392B98" w:rsidP="00392B98">
            <w:pPr>
              <w:spacing w:after="0" w:line="240" w:lineRule="auto"/>
              <w:rPr>
                <w:rFonts w:ascii="Arial" w:hAnsi="Arial" w:cs="Arial"/>
                <w:b/>
                <w:i/>
                <w:sz w:val="16"/>
                <w:szCs w:val="16"/>
                <w:lang w:val="mk-MK"/>
              </w:rPr>
            </w:pPr>
          </w:p>
          <w:p w:rsidR="00392B98" w:rsidRPr="004351DC" w:rsidRDefault="00392B98" w:rsidP="00392B98">
            <w:pPr>
              <w:spacing w:after="0" w:line="240" w:lineRule="auto"/>
              <w:rPr>
                <w:rFonts w:ascii="Arial" w:hAnsi="Arial" w:cs="Arial"/>
                <w:b/>
                <w:i/>
                <w:sz w:val="16"/>
                <w:szCs w:val="16"/>
                <w:lang w:val="mk-MK"/>
              </w:rPr>
            </w:pPr>
          </w:p>
          <w:p w:rsidR="00392B98" w:rsidRPr="00DF0BAB" w:rsidRDefault="00DF0BAB" w:rsidP="00E95A6D">
            <w:pPr>
              <w:spacing w:after="0" w:line="240" w:lineRule="auto"/>
              <w:rPr>
                <w:rFonts w:ascii="Arial" w:hAnsi="Arial" w:cs="Arial"/>
                <w:b/>
                <w:i/>
                <w:sz w:val="20"/>
                <w:szCs w:val="20"/>
              </w:rPr>
            </w:pPr>
            <w:r w:rsidRPr="00DF0BAB">
              <w:rPr>
                <w:rFonts w:ascii="Arial" w:hAnsi="Arial" w:cs="Arial"/>
                <w:b/>
                <w:i/>
                <w:sz w:val="20"/>
                <w:szCs w:val="20"/>
              </w:rPr>
              <w:t>31.1</w:t>
            </w:r>
            <w:r w:rsidR="00E95A6D">
              <w:rPr>
                <w:rFonts w:ascii="Arial" w:hAnsi="Arial" w:cs="Arial"/>
                <w:b/>
                <w:i/>
                <w:sz w:val="20"/>
                <w:szCs w:val="20"/>
                <w:lang w:val="mk-MK"/>
              </w:rPr>
              <w:t>9</w:t>
            </w:r>
            <w:r w:rsidRPr="00DF0BAB">
              <w:rPr>
                <w:rFonts w:ascii="Arial" w:hAnsi="Arial" w:cs="Arial"/>
                <w:b/>
                <w:i/>
                <w:sz w:val="20"/>
                <w:szCs w:val="20"/>
              </w:rPr>
              <w:t>0.000,00</w:t>
            </w:r>
          </w:p>
        </w:tc>
      </w:tr>
    </w:tbl>
    <w:p w:rsidR="00E6232A" w:rsidRDefault="00CC6764" w:rsidP="006B3916">
      <w:pPr>
        <w:pStyle w:val="NormalWeb"/>
        <w:spacing w:before="0" w:beforeAutospacing="0" w:after="120"/>
        <w:jc w:val="both"/>
        <w:rPr>
          <w:color w:val="000000"/>
          <w:lang w:val="mk-MK"/>
        </w:rPr>
      </w:pPr>
      <w:r>
        <w:rPr>
          <w:color w:val="000000"/>
          <w:lang w:val="mk-MK"/>
        </w:rPr>
        <w:t>Изготвил</w:t>
      </w:r>
      <w:r w:rsidRPr="004745BE">
        <w:rPr>
          <w:color w:val="000000"/>
          <w:lang w:val="mk-MK"/>
        </w:rPr>
        <w:t>:</w:t>
      </w:r>
      <w:r>
        <w:rPr>
          <w:color w:val="000000"/>
          <w:lang w:val="mk-MK"/>
        </w:rPr>
        <w:t xml:space="preserve"> Весна Јованоска</w:t>
      </w:r>
    </w:p>
    <w:p w:rsidR="003F4728" w:rsidRDefault="003F4728" w:rsidP="006B3916">
      <w:pPr>
        <w:pStyle w:val="NormalWeb"/>
        <w:spacing w:before="0" w:beforeAutospacing="0" w:after="120"/>
        <w:jc w:val="both"/>
        <w:rPr>
          <w:color w:val="000000"/>
          <w:lang w:val="mk-MK"/>
        </w:rPr>
      </w:pPr>
      <w:r>
        <w:rPr>
          <w:color w:val="000000"/>
          <w:lang w:val="mk-MK"/>
        </w:rPr>
        <w:t xml:space="preserve">Во прилог на Програмата к4 Ви ги испраќаме </w:t>
      </w:r>
    </w:p>
    <w:p w:rsidR="003F4728" w:rsidRDefault="003F4728" w:rsidP="003F4728">
      <w:pPr>
        <w:pStyle w:val="NormalWeb"/>
        <w:numPr>
          <w:ilvl w:val="0"/>
          <w:numId w:val="27"/>
        </w:numPr>
        <w:spacing w:before="0" w:beforeAutospacing="0" w:after="120"/>
        <w:jc w:val="both"/>
        <w:rPr>
          <w:color w:val="000000"/>
          <w:lang w:val="mk-MK"/>
        </w:rPr>
      </w:pPr>
      <w:r>
        <w:rPr>
          <w:color w:val="000000"/>
          <w:lang w:val="mk-MK"/>
        </w:rPr>
        <w:t>Програмата за одбележување празници, манифестации, годишнини и јубилеи за 2026 година</w:t>
      </w:r>
    </w:p>
    <w:p w:rsidR="003F4728" w:rsidRDefault="003F4728" w:rsidP="003F4728">
      <w:pPr>
        <w:pStyle w:val="NormalWeb"/>
        <w:numPr>
          <w:ilvl w:val="0"/>
          <w:numId w:val="27"/>
        </w:numPr>
        <w:spacing w:before="0" w:beforeAutospacing="0" w:after="120"/>
        <w:jc w:val="both"/>
        <w:rPr>
          <w:color w:val="000000"/>
          <w:lang w:val="mk-MK"/>
        </w:rPr>
      </w:pPr>
      <w:r>
        <w:rPr>
          <w:color w:val="000000"/>
          <w:lang w:val="mk-MK"/>
        </w:rPr>
        <w:t xml:space="preserve">Програмата за културни активности наменета за децата </w:t>
      </w:r>
    </w:p>
    <w:p w:rsidR="00C86C6B" w:rsidRPr="00905A8F" w:rsidRDefault="004351DC" w:rsidP="00B93101">
      <w:pPr>
        <w:pStyle w:val="NormalWeb"/>
        <w:numPr>
          <w:ilvl w:val="0"/>
          <w:numId w:val="27"/>
        </w:numPr>
        <w:spacing w:before="0" w:beforeAutospacing="0" w:after="120"/>
        <w:ind w:left="720"/>
        <w:jc w:val="both"/>
        <w:rPr>
          <w:b/>
          <w:color w:val="000000" w:themeColor="text1"/>
          <w:sz w:val="22"/>
          <w:szCs w:val="22"/>
          <w:lang w:val="mk-MK"/>
        </w:rPr>
      </w:pPr>
      <w:r w:rsidRPr="004351DC">
        <w:rPr>
          <w:color w:val="000000"/>
          <w:lang w:val="mk-MK"/>
        </w:rPr>
        <w:t>Потпрограма за стари зана</w:t>
      </w:r>
      <w:r w:rsidR="003B6FB4" w:rsidRPr="004351DC">
        <w:rPr>
          <w:color w:val="000000"/>
          <w:lang w:val="mk-MK"/>
        </w:rPr>
        <w:t>ети</w:t>
      </w:r>
    </w:p>
    <w:tbl>
      <w:tblPr>
        <w:tblW w:w="3100" w:type="dxa"/>
        <w:tblInd w:w="108" w:type="dxa"/>
        <w:tblLook w:val="04A0" w:firstRow="1" w:lastRow="0" w:firstColumn="1" w:lastColumn="0" w:noHBand="0" w:noVBand="1"/>
      </w:tblPr>
      <w:tblGrid>
        <w:gridCol w:w="960"/>
        <w:gridCol w:w="1180"/>
        <w:gridCol w:w="960"/>
      </w:tblGrid>
      <w:tr w:rsidR="00905A8F" w:rsidRPr="00995BDD" w:rsidTr="000848DC">
        <w:trPr>
          <w:trHeight w:val="300"/>
        </w:trPr>
        <w:tc>
          <w:tcPr>
            <w:tcW w:w="960" w:type="dxa"/>
            <w:tcBorders>
              <w:top w:val="nil"/>
              <w:left w:val="nil"/>
              <w:bottom w:val="nil"/>
              <w:right w:val="nil"/>
            </w:tcBorders>
            <w:shd w:val="clear" w:color="auto" w:fill="auto"/>
            <w:noWrap/>
            <w:vAlign w:val="bottom"/>
          </w:tcPr>
          <w:p w:rsidR="00905A8F" w:rsidRPr="000848DC" w:rsidRDefault="00905A8F" w:rsidP="00F16D9C">
            <w:pPr>
              <w:spacing w:after="0" w:line="240" w:lineRule="auto"/>
              <w:rPr>
                <w:rFonts w:cs="Calibri"/>
                <w:color w:val="FF0000"/>
                <w:highlight w:val="yellow"/>
                <w:lang w:val="mk-MK"/>
              </w:rPr>
            </w:pPr>
          </w:p>
        </w:tc>
        <w:tc>
          <w:tcPr>
            <w:tcW w:w="118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tr>
      <w:tr w:rsidR="00905A8F" w:rsidRPr="00995BDD" w:rsidTr="000848DC">
        <w:trPr>
          <w:trHeight w:val="300"/>
        </w:trPr>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rPr>
                <w:rFonts w:cs="Calibri"/>
                <w:color w:val="FF0000"/>
                <w:highlight w:val="yellow"/>
              </w:rPr>
            </w:pPr>
          </w:p>
        </w:tc>
        <w:tc>
          <w:tcPr>
            <w:tcW w:w="118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tr>
      <w:tr w:rsidR="00905A8F" w:rsidRPr="00995BDD" w:rsidTr="000848DC">
        <w:trPr>
          <w:trHeight w:val="300"/>
        </w:trPr>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rPr>
                <w:rFonts w:cs="Calibri"/>
                <w:color w:val="FF0000"/>
                <w:highlight w:val="yellow"/>
              </w:rPr>
            </w:pPr>
          </w:p>
        </w:tc>
        <w:tc>
          <w:tcPr>
            <w:tcW w:w="118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tr>
      <w:tr w:rsidR="00905A8F" w:rsidRPr="00995BDD" w:rsidTr="000848DC">
        <w:trPr>
          <w:trHeight w:val="300"/>
        </w:trPr>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rPr>
                <w:rFonts w:cs="Calibri"/>
                <w:color w:val="FF0000"/>
                <w:highlight w:val="yellow"/>
              </w:rPr>
            </w:pPr>
          </w:p>
        </w:tc>
        <w:tc>
          <w:tcPr>
            <w:tcW w:w="118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tr>
      <w:tr w:rsidR="00905A8F" w:rsidRPr="00995BDD" w:rsidTr="000848DC">
        <w:trPr>
          <w:trHeight w:val="300"/>
        </w:trPr>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rPr>
                <w:rFonts w:cs="Calibri"/>
                <w:color w:val="FF0000"/>
                <w:highlight w:val="yellow"/>
              </w:rPr>
            </w:pPr>
          </w:p>
        </w:tc>
        <w:tc>
          <w:tcPr>
            <w:tcW w:w="118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tr>
      <w:tr w:rsidR="00905A8F" w:rsidRPr="00995BDD" w:rsidTr="000848DC">
        <w:trPr>
          <w:trHeight w:val="300"/>
        </w:trPr>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rPr>
                <w:rFonts w:cs="Calibri"/>
                <w:color w:val="FF0000"/>
                <w:highlight w:val="yellow"/>
              </w:rPr>
            </w:pPr>
          </w:p>
        </w:tc>
        <w:tc>
          <w:tcPr>
            <w:tcW w:w="118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tr>
      <w:tr w:rsidR="00905A8F" w:rsidRPr="00995BDD" w:rsidTr="000848DC">
        <w:trPr>
          <w:trHeight w:val="300"/>
        </w:trPr>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rPr>
                <w:rFonts w:cs="Calibri"/>
                <w:color w:val="FF0000"/>
                <w:highlight w:val="yellow"/>
              </w:rPr>
            </w:pPr>
          </w:p>
        </w:tc>
        <w:tc>
          <w:tcPr>
            <w:tcW w:w="118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tr>
      <w:tr w:rsidR="00905A8F" w:rsidRPr="00995BDD" w:rsidTr="000848DC">
        <w:trPr>
          <w:trHeight w:val="300"/>
        </w:trPr>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rPr>
                <w:rFonts w:cs="Calibri"/>
                <w:color w:val="FF0000"/>
                <w:highlight w:val="yellow"/>
              </w:rPr>
            </w:pPr>
          </w:p>
        </w:tc>
        <w:tc>
          <w:tcPr>
            <w:tcW w:w="118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tr>
      <w:tr w:rsidR="00905A8F" w:rsidRPr="00995BDD" w:rsidTr="000848DC">
        <w:trPr>
          <w:trHeight w:val="300"/>
        </w:trPr>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rPr>
                <w:rFonts w:cs="Calibri"/>
                <w:color w:val="FF0000"/>
                <w:highlight w:val="yellow"/>
              </w:rPr>
            </w:pPr>
          </w:p>
        </w:tc>
        <w:tc>
          <w:tcPr>
            <w:tcW w:w="1180" w:type="dxa"/>
            <w:tcBorders>
              <w:top w:val="nil"/>
              <w:left w:val="nil"/>
              <w:bottom w:val="nil"/>
              <w:right w:val="nil"/>
            </w:tcBorders>
            <w:shd w:val="clear" w:color="auto" w:fill="auto"/>
            <w:noWrap/>
            <w:vAlign w:val="bottom"/>
          </w:tcPr>
          <w:p w:rsidR="00905A8F" w:rsidRPr="00995BDD" w:rsidRDefault="00905A8F" w:rsidP="00AE249A">
            <w:pPr>
              <w:spacing w:after="0" w:line="240" w:lineRule="auto"/>
              <w:jc w:val="right"/>
              <w:rPr>
                <w:rFonts w:cs="Calibri"/>
                <w:color w:val="FF0000"/>
                <w:highlight w:val="yellow"/>
              </w:rPr>
            </w:pPr>
          </w:p>
        </w:tc>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bookmarkStart w:id="0" w:name="_GoBack"/>
        <w:bookmarkEnd w:id="0"/>
      </w:tr>
      <w:tr w:rsidR="00905A8F" w:rsidRPr="00995BDD" w:rsidTr="000848DC">
        <w:trPr>
          <w:trHeight w:val="300"/>
        </w:trPr>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rPr>
                <w:rFonts w:cs="Calibri"/>
                <w:color w:val="FF0000"/>
                <w:highlight w:val="yellow"/>
              </w:rPr>
            </w:pPr>
          </w:p>
        </w:tc>
        <w:tc>
          <w:tcPr>
            <w:tcW w:w="118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tr>
      <w:tr w:rsidR="00905A8F" w:rsidRPr="00995BDD" w:rsidTr="000848DC">
        <w:trPr>
          <w:trHeight w:val="300"/>
        </w:trPr>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rPr>
                <w:rFonts w:cs="Calibri"/>
                <w:color w:val="FF0000"/>
                <w:highlight w:val="yellow"/>
              </w:rPr>
            </w:pPr>
          </w:p>
        </w:tc>
        <w:tc>
          <w:tcPr>
            <w:tcW w:w="118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rPr>
                <w:rFonts w:cs="Calibri"/>
                <w:color w:val="FF0000"/>
                <w:highlight w:val="yellow"/>
              </w:rPr>
            </w:pPr>
          </w:p>
        </w:tc>
      </w:tr>
      <w:tr w:rsidR="00905A8F" w:rsidRPr="00995BDD" w:rsidTr="000848DC">
        <w:trPr>
          <w:trHeight w:val="300"/>
        </w:trPr>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rPr>
                <w:rFonts w:cs="Calibri"/>
                <w:color w:val="FF0000"/>
                <w:highlight w:val="yellow"/>
              </w:rPr>
            </w:pPr>
          </w:p>
        </w:tc>
        <w:tc>
          <w:tcPr>
            <w:tcW w:w="118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rPr>
                <w:rFonts w:cs="Calibri"/>
                <w:color w:val="FF0000"/>
                <w:highlight w:val="yellow"/>
              </w:rPr>
            </w:pPr>
          </w:p>
        </w:tc>
      </w:tr>
      <w:tr w:rsidR="00905A8F" w:rsidRPr="00995BDD" w:rsidTr="000848DC">
        <w:trPr>
          <w:trHeight w:val="300"/>
        </w:trPr>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rPr>
                <w:rFonts w:cs="Calibri"/>
                <w:color w:val="FF0000"/>
                <w:highlight w:val="yellow"/>
              </w:rPr>
            </w:pPr>
          </w:p>
        </w:tc>
        <w:tc>
          <w:tcPr>
            <w:tcW w:w="1180" w:type="dxa"/>
            <w:tcBorders>
              <w:top w:val="nil"/>
              <w:left w:val="nil"/>
              <w:bottom w:val="nil"/>
              <w:right w:val="nil"/>
            </w:tcBorders>
            <w:shd w:val="clear" w:color="auto" w:fill="auto"/>
            <w:noWrap/>
            <w:vAlign w:val="bottom"/>
          </w:tcPr>
          <w:p w:rsidR="00905A8F" w:rsidRPr="00995BDD" w:rsidRDefault="00905A8F" w:rsidP="000922BD">
            <w:pPr>
              <w:spacing w:after="0" w:line="240" w:lineRule="auto"/>
              <w:jc w:val="right"/>
              <w:rPr>
                <w:rFonts w:cs="Calibri"/>
                <w:color w:val="FF0000"/>
                <w:highlight w:val="yellow"/>
              </w:rPr>
            </w:pPr>
          </w:p>
        </w:tc>
        <w:tc>
          <w:tcPr>
            <w:tcW w:w="960" w:type="dxa"/>
            <w:tcBorders>
              <w:top w:val="nil"/>
              <w:left w:val="nil"/>
              <w:bottom w:val="nil"/>
              <w:right w:val="nil"/>
            </w:tcBorders>
            <w:shd w:val="clear" w:color="auto" w:fill="auto"/>
            <w:noWrap/>
            <w:vAlign w:val="bottom"/>
          </w:tcPr>
          <w:p w:rsidR="00905A8F" w:rsidRPr="00995BDD" w:rsidRDefault="00905A8F" w:rsidP="00F16D9C">
            <w:pPr>
              <w:spacing w:after="0" w:line="240" w:lineRule="auto"/>
              <w:jc w:val="right"/>
              <w:rPr>
                <w:rFonts w:cs="Calibri"/>
                <w:color w:val="FF0000"/>
                <w:highlight w:val="yellow"/>
              </w:rPr>
            </w:pPr>
          </w:p>
        </w:tc>
      </w:tr>
    </w:tbl>
    <w:p w:rsidR="00905A8F" w:rsidRPr="004351DC" w:rsidRDefault="00905A8F" w:rsidP="00B93101">
      <w:pPr>
        <w:pStyle w:val="NormalWeb"/>
        <w:numPr>
          <w:ilvl w:val="0"/>
          <w:numId w:val="27"/>
        </w:numPr>
        <w:spacing w:before="0" w:beforeAutospacing="0" w:after="120"/>
        <w:ind w:left="720"/>
        <w:jc w:val="both"/>
        <w:rPr>
          <w:b/>
          <w:color w:val="000000" w:themeColor="text1"/>
          <w:sz w:val="22"/>
          <w:szCs w:val="22"/>
          <w:lang w:val="mk-MK"/>
        </w:rPr>
      </w:pPr>
    </w:p>
    <w:sectPr w:rsidR="00905A8F" w:rsidRPr="004351DC" w:rsidSect="002556C2">
      <w:headerReference w:type="default" r:id="rId8"/>
      <w:footerReference w:type="default" r:id="rId9"/>
      <w:pgSz w:w="16838" w:h="11906" w:orient="landscape" w:code="9"/>
      <w:pgMar w:top="1135" w:right="1440" w:bottom="113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ABE" w:rsidRDefault="00217ABE" w:rsidP="00D03CF8">
      <w:pPr>
        <w:spacing w:after="0" w:line="240" w:lineRule="auto"/>
      </w:pPr>
      <w:r>
        <w:separator/>
      </w:r>
    </w:p>
  </w:endnote>
  <w:endnote w:type="continuationSeparator" w:id="0">
    <w:p w:rsidR="00217ABE" w:rsidRDefault="00217ABE" w:rsidP="00D03C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101" w:rsidRDefault="00B93101">
    <w:pPr>
      <w:pStyle w:val="Footer"/>
    </w:pPr>
  </w:p>
  <w:p w:rsidR="00B93101" w:rsidRDefault="00B9310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ABE" w:rsidRDefault="00217ABE" w:rsidP="00D03CF8">
      <w:pPr>
        <w:spacing w:after="0" w:line="240" w:lineRule="auto"/>
      </w:pPr>
      <w:r>
        <w:separator/>
      </w:r>
    </w:p>
  </w:footnote>
  <w:footnote w:type="continuationSeparator" w:id="0">
    <w:p w:rsidR="00217ABE" w:rsidRDefault="00217ABE" w:rsidP="00D03C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3101" w:rsidRPr="002D4172" w:rsidRDefault="00B93101" w:rsidP="00D370B8">
    <w:pPr>
      <w:pStyle w:val="Header"/>
      <w:jc w:val="center"/>
      <w:rPr>
        <w:sz w:val="24"/>
        <w:szCs w:val="24"/>
        <w:lang w:val="mk-MK"/>
      </w:rPr>
    </w:pPr>
    <w:r w:rsidRPr="002D4172">
      <w:rPr>
        <w:sz w:val="24"/>
        <w:szCs w:val="24"/>
        <w:lang w:val="mk-MK"/>
      </w:rPr>
      <w:t>ГОДИШНА ПРОГРАМА ЗА АКТИВНОСТИТЕ НА ОПШТИНА ОХРИД</w:t>
    </w:r>
    <w:r>
      <w:rPr>
        <w:sz w:val="24"/>
        <w:szCs w:val="24"/>
        <w:lang w:val="mk-MK"/>
      </w:rPr>
      <w:t xml:space="preserve"> ВО ОБЛАСТА НА КУЛТУРАТА ЗА 202</w:t>
    </w:r>
    <w:r>
      <w:rPr>
        <w:sz w:val="24"/>
        <w:szCs w:val="24"/>
      </w:rPr>
      <w:t>6</w:t>
    </w:r>
    <w:r w:rsidRPr="002D4172">
      <w:rPr>
        <w:sz w:val="24"/>
        <w:szCs w:val="24"/>
        <w:lang w:val="mk-MK"/>
      </w:rPr>
      <w:t xml:space="preserve"> ГОДИНА</w:t>
    </w:r>
  </w:p>
  <w:p w:rsidR="00B93101" w:rsidRPr="002D4172" w:rsidRDefault="00B93101">
    <w:pPr>
      <w:pStyle w:val="Header"/>
      <w:rPr>
        <w:sz w:val="28"/>
        <w:szCs w:val="28"/>
        <w:lang w:val="mk-MK"/>
      </w:rPr>
    </w:pPr>
    <w:r>
      <w:rPr>
        <w:sz w:val="28"/>
        <w:szCs w:val="28"/>
        <w:lang w:val="mk-MK"/>
      </w:rPr>
      <w:t xml:space="preserve">                                                                     Сектор за јавни дејности</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37B6D"/>
    <w:multiLevelType w:val="hybridMultilevel"/>
    <w:tmpl w:val="38321FA4"/>
    <w:lvl w:ilvl="0" w:tplc="011AB6E6">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4F4ED1"/>
    <w:multiLevelType w:val="hybridMultilevel"/>
    <w:tmpl w:val="2F2E6A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C30FA7"/>
    <w:multiLevelType w:val="hybridMultilevel"/>
    <w:tmpl w:val="B3E85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953738"/>
    <w:multiLevelType w:val="hybridMultilevel"/>
    <w:tmpl w:val="2D3A6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537FB"/>
    <w:multiLevelType w:val="hybridMultilevel"/>
    <w:tmpl w:val="9B822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2469A5"/>
    <w:multiLevelType w:val="hybridMultilevel"/>
    <w:tmpl w:val="5524A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4B1B4D"/>
    <w:multiLevelType w:val="hybridMultilevel"/>
    <w:tmpl w:val="1AACB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241651"/>
    <w:multiLevelType w:val="hybridMultilevel"/>
    <w:tmpl w:val="0EB6A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0F04298"/>
    <w:multiLevelType w:val="hybridMultilevel"/>
    <w:tmpl w:val="BC98BEBE"/>
    <w:lvl w:ilvl="0" w:tplc="03728A6C">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21658A"/>
    <w:multiLevelType w:val="hybridMultilevel"/>
    <w:tmpl w:val="6032DB18"/>
    <w:lvl w:ilvl="0" w:tplc="17A097FE">
      <w:start w:val="19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F37559"/>
    <w:multiLevelType w:val="hybridMultilevel"/>
    <w:tmpl w:val="6FEE8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5875E4"/>
    <w:multiLevelType w:val="hybridMultilevel"/>
    <w:tmpl w:val="130AB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763C78"/>
    <w:multiLevelType w:val="hybridMultilevel"/>
    <w:tmpl w:val="5A526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2122BB"/>
    <w:multiLevelType w:val="hybridMultilevel"/>
    <w:tmpl w:val="1BDAF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BB5550F"/>
    <w:multiLevelType w:val="hybridMultilevel"/>
    <w:tmpl w:val="C28C2484"/>
    <w:lvl w:ilvl="0" w:tplc="46689362">
      <w:start w:val="7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BE4690C"/>
    <w:multiLevelType w:val="hybridMultilevel"/>
    <w:tmpl w:val="14E28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BB32DB"/>
    <w:multiLevelType w:val="hybridMultilevel"/>
    <w:tmpl w:val="8772A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627340"/>
    <w:multiLevelType w:val="hybridMultilevel"/>
    <w:tmpl w:val="33B883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CE741A"/>
    <w:multiLevelType w:val="hybridMultilevel"/>
    <w:tmpl w:val="8F901A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EC03D5"/>
    <w:multiLevelType w:val="hybridMultilevel"/>
    <w:tmpl w:val="4FA60A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8965B8E"/>
    <w:multiLevelType w:val="hybridMultilevel"/>
    <w:tmpl w:val="0A1ADE4E"/>
    <w:lvl w:ilvl="0" w:tplc="9C5AA756">
      <w:start w:val="20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AB679C6"/>
    <w:multiLevelType w:val="hybridMultilevel"/>
    <w:tmpl w:val="D18C6B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7A41FB"/>
    <w:multiLevelType w:val="hybridMultilevel"/>
    <w:tmpl w:val="877E9306"/>
    <w:lvl w:ilvl="0" w:tplc="644E5C5C">
      <w:start w:val="1"/>
      <w:numFmt w:val="decimal"/>
      <w:lvlText w:val="%1."/>
      <w:lvlJc w:val="left"/>
      <w:pPr>
        <w:ind w:left="1080" w:hanging="360"/>
      </w:pPr>
    </w:lvl>
    <w:lvl w:ilvl="1" w:tplc="042F0019">
      <w:start w:val="1"/>
      <w:numFmt w:val="lowerLetter"/>
      <w:lvlText w:val="%2."/>
      <w:lvlJc w:val="left"/>
      <w:pPr>
        <w:ind w:left="1800" w:hanging="360"/>
      </w:pPr>
    </w:lvl>
    <w:lvl w:ilvl="2" w:tplc="042F001B">
      <w:start w:val="1"/>
      <w:numFmt w:val="lowerRoman"/>
      <w:lvlText w:val="%3."/>
      <w:lvlJc w:val="right"/>
      <w:pPr>
        <w:ind w:left="2520" w:hanging="180"/>
      </w:pPr>
    </w:lvl>
    <w:lvl w:ilvl="3" w:tplc="042F000F">
      <w:start w:val="1"/>
      <w:numFmt w:val="decimal"/>
      <w:lvlText w:val="%4."/>
      <w:lvlJc w:val="left"/>
      <w:pPr>
        <w:ind w:left="3240" w:hanging="360"/>
      </w:pPr>
    </w:lvl>
    <w:lvl w:ilvl="4" w:tplc="042F0019">
      <w:start w:val="1"/>
      <w:numFmt w:val="lowerLetter"/>
      <w:lvlText w:val="%5."/>
      <w:lvlJc w:val="left"/>
      <w:pPr>
        <w:ind w:left="3960" w:hanging="360"/>
      </w:pPr>
    </w:lvl>
    <w:lvl w:ilvl="5" w:tplc="042F001B">
      <w:start w:val="1"/>
      <w:numFmt w:val="lowerRoman"/>
      <w:lvlText w:val="%6."/>
      <w:lvlJc w:val="right"/>
      <w:pPr>
        <w:ind w:left="4680" w:hanging="180"/>
      </w:pPr>
    </w:lvl>
    <w:lvl w:ilvl="6" w:tplc="042F000F">
      <w:start w:val="1"/>
      <w:numFmt w:val="decimal"/>
      <w:lvlText w:val="%7."/>
      <w:lvlJc w:val="left"/>
      <w:pPr>
        <w:ind w:left="5400" w:hanging="360"/>
      </w:pPr>
    </w:lvl>
    <w:lvl w:ilvl="7" w:tplc="042F0019">
      <w:start w:val="1"/>
      <w:numFmt w:val="lowerLetter"/>
      <w:lvlText w:val="%8."/>
      <w:lvlJc w:val="left"/>
      <w:pPr>
        <w:ind w:left="6120" w:hanging="360"/>
      </w:pPr>
    </w:lvl>
    <w:lvl w:ilvl="8" w:tplc="042F001B">
      <w:start w:val="1"/>
      <w:numFmt w:val="lowerRoman"/>
      <w:lvlText w:val="%9."/>
      <w:lvlJc w:val="right"/>
      <w:pPr>
        <w:ind w:left="6840" w:hanging="180"/>
      </w:pPr>
    </w:lvl>
  </w:abstractNum>
  <w:abstractNum w:abstractNumId="23" w15:restartNumberingAfterBreak="0">
    <w:nsid w:val="565012EE"/>
    <w:multiLevelType w:val="hybridMultilevel"/>
    <w:tmpl w:val="FF8C4FA0"/>
    <w:lvl w:ilvl="0" w:tplc="4CA4A4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550CA7"/>
    <w:multiLevelType w:val="hybridMultilevel"/>
    <w:tmpl w:val="2EEC5C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A1642A6"/>
    <w:multiLevelType w:val="hybridMultilevel"/>
    <w:tmpl w:val="917A9808"/>
    <w:lvl w:ilvl="0" w:tplc="1F7AD13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B1C7105"/>
    <w:multiLevelType w:val="hybridMultilevel"/>
    <w:tmpl w:val="C03A06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1251AD"/>
    <w:multiLevelType w:val="multilevel"/>
    <w:tmpl w:val="1E1C8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F491406"/>
    <w:multiLevelType w:val="hybridMultilevel"/>
    <w:tmpl w:val="666CA4C2"/>
    <w:lvl w:ilvl="0" w:tplc="0A78DBA2">
      <w:start w:val="1"/>
      <w:numFmt w:val="decimal"/>
      <w:lvlText w:val="%1."/>
      <w:lvlJc w:val="left"/>
      <w:pPr>
        <w:ind w:left="1635" w:hanging="360"/>
      </w:pPr>
      <w:rPr>
        <w:rFonts w:ascii="Times New Roman" w:hAnsi="Times New Roman" w:cs="Times New Roman" w:hint="default"/>
        <w:color w:val="000000"/>
        <w:sz w:val="24"/>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29" w15:restartNumberingAfterBreak="0">
    <w:nsid w:val="71D12732"/>
    <w:multiLevelType w:val="hybridMultilevel"/>
    <w:tmpl w:val="009494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1C6A9E"/>
    <w:multiLevelType w:val="hybridMultilevel"/>
    <w:tmpl w:val="F5CE7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663F62"/>
    <w:multiLevelType w:val="hybridMultilevel"/>
    <w:tmpl w:val="848C7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C32B10"/>
    <w:multiLevelType w:val="hybridMultilevel"/>
    <w:tmpl w:val="F7BC9748"/>
    <w:lvl w:ilvl="0" w:tplc="00809F54">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9033432"/>
    <w:multiLevelType w:val="hybridMultilevel"/>
    <w:tmpl w:val="48D0A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A7477DE"/>
    <w:multiLevelType w:val="hybridMultilevel"/>
    <w:tmpl w:val="932C8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29"/>
  </w:num>
  <w:num w:numId="4">
    <w:abstractNumId w:val="3"/>
  </w:num>
  <w:num w:numId="5">
    <w:abstractNumId w:val="16"/>
  </w:num>
  <w:num w:numId="6">
    <w:abstractNumId w:val="30"/>
  </w:num>
  <w:num w:numId="7">
    <w:abstractNumId w:val="31"/>
  </w:num>
  <w:num w:numId="8">
    <w:abstractNumId w:val="9"/>
  </w:num>
  <w:num w:numId="9">
    <w:abstractNumId w:val="33"/>
  </w:num>
  <w:num w:numId="10">
    <w:abstractNumId w:val="4"/>
  </w:num>
  <w:num w:numId="11">
    <w:abstractNumId w:val="15"/>
  </w:num>
  <w:num w:numId="12">
    <w:abstractNumId w:val="12"/>
  </w:num>
  <w:num w:numId="13">
    <w:abstractNumId w:val="17"/>
  </w:num>
  <w:num w:numId="14">
    <w:abstractNumId w:val="5"/>
  </w:num>
  <w:num w:numId="15">
    <w:abstractNumId w:val="34"/>
  </w:num>
  <w:num w:numId="16">
    <w:abstractNumId w:val="19"/>
  </w:num>
  <w:num w:numId="17">
    <w:abstractNumId w:val="32"/>
  </w:num>
  <w:num w:numId="18">
    <w:abstractNumId w:val="8"/>
  </w:num>
  <w:num w:numId="19">
    <w:abstractNumId w:val="7"/>
  </w:num>
  <w:num w:numId="20">
    <w:abstractNumId w:val="20"/>
  </w:num>
  <w:num w:numId="21">
    <w:abstractNumId w:val="13"/>
  </w:num>
  <w:num w:numId="22">
    <w:abstractNumId w:val="24"/>
  </w:num>
  <w:num w:numId="23">
    <w:abstractNumId w:val="14"/>
  </w:num>
  <w:num w:numId="24">
    <w:abstractNumId w:val="1"/>
  </w:num>
  <w:num w:numId="25">
    <w:abstractNumId w:val="26"/>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25"/>
  </w:num>
  <w:num w:numId="29">
    <w:abstractNumId w:val="21"/>
  </w:num>
  <w:num w:numId="30">
    <w:abstractNumId w:val="6"/>
  </w:num>
  <w:num w:numId="31">
    <w:abstractNumId w:val="28"/>
  </w:num>
  <w:num w:numId="32">
    <w:abstractNumId w:val="18"/>
  </w:num>
  <w:num w:numId="33">
    <w:abstractNumId w:val="23"/>
  </w:num>
  <w:num w:numId="34">
    <w:abstractNumId w:val="27"/>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300EA"/>
    <w:rsid w:val="00000790"/>
    <w:rsid w:val="000034A7"/>
    <w:rsid w:val="00003BCE"/>
    <w:rsid w:val="00004496"/>
    <w:rsid w:val="00011C2F"/>
    <w:rsid w:val="00012379"/>
    <w:rsid w:val="0001682A"/>
    <w:rsid w:val="00016974"/>
    <w:rsid w:val="00016A9F"/>
    <w:rsid w:val="00016EF4"/>
    <w:rsid w:val="0001702D"/>
    <w:rsid w:val="00017602"/>
    <w:rsid w:val="00020DAD"/>
    <w:rsid w:val="000225B3"/>
    <w:rsid w:val="00023D92"/>
    <w:rsid w:val="00024343"/>
    <w:rsid w:val="00027EDD"/>
    <w:rsid w:val="00030308"/>
    <w:rsid w:val="0003731E"/>
    <w:rsid w:val="00037725"/>
    <w:rsid w:val="00040493"/>
    <w:rsid w:val="00041191"/>
    <w:rsid w:val="00041212"/>
    <w:rsid w:val="00041D82"/>
    <w:rsid w:val="000426A2"/>
    <w:rsid w:val="0004334A"/>
    <w:rsid w:val="00043477"/>
    <w:rsid w:val="00043D97"/>
    <w:rsid w:val="00044EA4"/>
    <w:rsid w:val="00045FF3"/>
    <w:rsid w:val="00046A7D"/>
    <w:rsid w:val="00047128"/>
    <w:rsid w:val="0004764A"/>
    <w:rsid w:val="00047B58"/>
    <w:rsid w:val="00047D88"/>
    <w:rsid w:val="00047EAB"/>
    <w:rsid w:val="00050532"/>
    <w:rsid w:val="00050BCA"/>
    <w:rsid w:val="000532F5"/>
    <w:rsid w:val="00053C89"/>
    <w:rsid w:val="00056CA6"/>
    <w:rsid w:val="000570E7"/>
    <w:rsid w:val="000600FA"/>
    <w:rsid w:val="00060C81"/>
    <w:rsid w:val="0006134E"/>
    <w:rsid w:val="00062A97"/>
    <w:rsid w:val="000637D4"/>
    <w:rsid w:val="00064095"/>
    <w:rsid w:val="00065CE4"/>
    <w:rsid w:val="00071D70"/>
    <w:rsid w:val="000739F5"/>
    <w:rsid w:val="00074ECD"/>
    <w:rsid w:val="00075346"/>
    <w:rsid w:val="00077C0D"/>
    <w:rsid w:val="00080796"/>
    <w:rsid w:val="00081EFF"/>
    <w:rsid w:val="00082CAC"/>
    <w:rsid w:val="00083FB7"/>
    <w:rsid w:val="000848DC"/>
    <w:rsid w:val="000855DF"/>
    <w:rsid w:val="00090131"/>
    <w:rsid w:val="00090255"/>
    <w:rsid w:val="00090903"/>
    <w:rsid w:val="000922BD"/>
    <w:rsid w:val="00092455"/>
    <w:rsid w:val="000924AB"/>
    <w:rsid w:val="00095109"/>
    <w:rsid w:val="00095C78"/>
    <w:rsid w:val="00095F37"/>
    <w:rsid w:val="000A013E"/>
    <w:rsid w:val="000A124B"/>
    <w:rsid w:val="000A1394"/>
    <w:rsid w:val="000A1D92"/>
    <w:rsid w:val="000A7035"/>
    <w:rsid w:val="000B075F"/>
    <w:rsid w:val="000B2EE6"/>
    <w:rsid w:val="000B3346"/>
    <w:rsid w:val="000B4C6F"/>
    <w:rsid w:val="000B50F7"/>
    <w:rsid w:val="000B559E"/>
    <w:rsid w:val="000B5E53"/>
    <w:rsid w:val="000B76FE"/>
    <w:rsid w:val="000B775C"/>
    <w:rsid w:val="000C14BA"/>
    <w:rsid w:val="000C18DD"/>
    <w:rsid w:val="000C1ADB"/>
    <w:rsid w:val="000C2448"/>
    <w:rsid w:val="000C246F"/>
    <w:rsid w:val="000C3137"/>
    <w:rsid w:val="000C42BD"/>
    <w:rsid w:val="000C48D1"/>
    <w:rsid w:val="000C753A"/>
    <w:rsid w:val="000C7609"/>
    <w:rsid w:val="000D1A66"/>
    <w:rsid w:val="000D27FF"/>
    <w:rsid w:val="000D2DB5"/>
    <w:rsid w:val="000D3213"/>
    <w:rsid w:val="000D4CE7"/>
    <w:rsid w:val="000D4CEE"/>
    <w:rsid w:val="000D6A23"/>
    <w:rsid w:val="000D765E"/>
    <w:rsid w:val="000E0564"/>
    <w:rsid w:val="000E268B"/>
    <w:rsid w:val="000E414E"/>
    <w:rsid w:val="000E45F1"/>
    <w:rsid w:val="000E7437"/>
    <w:rsid w:val="000F1B77"/>
    <w:rsid w:val="000F2358"/>
    <w:rsid w:val="000F3B18"/>
    <w:rsid w:val="000F53F1"/>
    <w:rsid w:val="000F57E9"/>
    <w:rsid w:val="000F69EE"/>
    <w:rsid w:val="000F7294"/>
    <w:rsid w:val="001005C9"/>
    <w:rsid w:val="00102721"/>
    <w:rsid w:val="00104D14"/>
    <w:rsid w:val="00105D3B"/>
    <w:rsid w:val="00105DE0"/>
    <w:rsid w:val="00106C80"/>
    <w:rsid w:val="00107ED9"/>
    <w:rsid w:val="001108A2"/>
    <w:rsid w:val="0011390C"/>
    <w:rsid w:val="001144CC"/>
    <w:rsid w:val="00115120"/>
    <w:rsid w:val="001152D2"/>
    <w:rsid w:val="00115A55"/>
    <w:rsid w:val="00116ABE"/>
    <w:rsid w:val="00121D05"/>
    <w:rsid w:val="0012229B"/>
    <w:rsid w:val="00122A8B"/>
    <w:rsid w:val="00122C45"/>
    <w:rsid w:val="00123615"/>
    <w:rsid w:val="0012493F"/>
    <w:rsid w:val="00125FF5"/>
    <w:rsid w:val="00126B79"/>
    <w:rsid w:val="0013130B"/>
    <w:rsid w:val="001318B0"/>
    <w:rsid w:val="00131DC6"/>
    <w:rsid w:val="00132B9C"/>
    <w:rsid w:val="00133C10"/>
    <w:rsid w:val="00133E8C"/>
    <w:rsid w:val="0013466E"/>
    <w:rsid w:val="001367E8"/>
    <w:rsid w:val="00136F39"/>
    <w:rsid w:val="001377B8"/>
    <w:rsid w:val="00140C92"/>
    <w:rsid w:val="001434EE"/>
    <w:rsid w:val="00143BD1"/>
    <w:rsid w:val="00144D9C"/>
    <w:rsid w:val="00145284"/>
    <w:rsid w:val="00146DCF"/>
    <w:rsid w:val="00150929"/>
    <w:rsid w:val="00150967"/>
    <w:rsid w:val="0015121F"/>
    <w:rsid w:val="00151F70"/>
    <w:rsid w:val="0015292A"/>
    <w:rsid w:val="00155234"/>
    <w:rsid w:val="00155472"/>
    <w:rsid w:val="001558AC"/>
    <w:rsid w:val="0015674F"/>
    <w:rsid w:val="00156B42"/>
    <w:rsid w:val="00157AA9"/>
    <w:rsid w:val="00157CB0"/>
    <w:rsid w:val="0016123F"/>
    <w:rsid w:val="00161320"/>
    <w:rsid w:val="0016175B"/>
    <w:rsid w:val="001631C9"/>
    <w:rsid w:val="00163573"/>
    <w:rsid w:val="00163C93"/>
    <w:rsid w:val="0016415D"/>
    <w:rsid w:val="00164AD5"/>
    <w:rsid w:val="00164C0F"/>
    <w:rsid w:val="00166F5E"/>
    <w:rsid w:val="001712D1"/>
    <w:rsid w:val="00171AB7"/>
    <w:rsid w:val="0017274E"/>
    <w:rsid w:val="00172EF3"/>
    <w:rsid w:val="00176A0A"/>
    <w:rsid w:val="00176BFF"/>
    <w:rsid w:val="00177119"/>
    <w:rsid w:val="00181AE8"/>
    <w:rsid w:val="00182204"/>
    <w:rsid w:val="001829E9"/>
    <w:rsid w:val="001831DC"/>
    <w:rsid w:val="00183AC9"/>
    <w:rsid w:val="00183E20"/>
    <w:rsid w:val="00186D29"/>
    <w:rsid w:val="00190E6E"/>
    <w:rsid w:val="00192F90"/>
    <w:rsid w:val="00195911"/>
    <w:rsid w:val="001964DA"/>
    <w:rsid w:val="001A0E08"/>
    <w:rsid w:val="001A1C4C"/>
    <w:rsid w:val="001A34CF"/>
    <w:rsid w:val="001A47D7"/>
    <w:rsid w:val="001A53CC"/>
    <w:rsid w:val="001A5DB7"/>
    <w:rsid w:val="001A6A51"/>
    <w:rsid w:val="001A7DBB"/>
    <w:rsid w:val="001B147D"/>
    <w:rsid w:val="001B1F5C"/>
    <w:rsid w:val="001B45B5"/>
    <w:rsid w:val="001B515A"/>
    <w:rsid w:val="001B67DE"/>
    <w:rsid w:val="001B7B7D"/>
    <w:rsid w:val="001C01FC"/>
    <w:rsid w:val="001C02D6"/>
    <w:rsid w:val="001C06B2"/>
    <w:rsid w:val="001C1EDD"/>
    <w:rsid w:val="001C2DD4"/>
    <w:rsid w:val="001C30F8"/>
    <w:rsid w:val="001C4274"/>
    <w:rsid w:val="001C52AE"/>
    <w:rsid w:val="001C64A2"/>
    <w:rsid w:val="001C743F"/>
    <w:rsid w:val="001C7C8A"/>
    <w:rsid w:val="001D038E"/>
    <w:rsid w:val="001D143F"/>
    <w:rsid w:val="001D158B"/>
    <w:rsid w:val="001D2A98"/>
    <w:rsid w:val="001D3153"/>
    <w:rsid w:val="001D37A1"/>
    <w:rsid w:val="001D6EC2"/>
    <w:rsid w:val="001E087A"/>
    <w:rsid w:val="001E0DC4"/>
    <w:rsid w:val="001E213B"/>
    <w:rsid w:val="001E26A8"/>
    <w:rsid w:val="001E372E"/>
    <w:rsid w:val="001E4185"/>
    <w:rsid w:val="001E4888"/>
    <w:rsid w:val="001E4D37"/>
    <w:rsid w:val="001E5CCE"/>
    <w:rsid w:val="001E65FE"/>
    <w:rsid w:val="001E7B7B"/>
    <w:rsid w:val="001F1EE2"/>
    <w:rsid w:val="001F1FE1"/>
    <w:rsid w:val="001F3153"/>
    <w:rsid w:val="001F5BE9"/>
    <w:rsid w:val="001F66CC"/>
    <w:rsid w:val="00202659"/>
    <w:rsid w:val="0020396A"/>
    <w:rsid w:val="00204AF4"/>
    <w:rsid w:val="00204DA6"/>
    <w:rsid w:val="00205384"/>
    <w:rsid w:val="00206FB1"/>
    <w:rsid w:val="00207DC4"/>
    <w:rsid w:val="0021055F"/>
    <w:rsid w:val="00212C83"/>
    <w:rsid w:val="00213206"/>
    <w:rsid w:val="00215D9D"/>
    <w:rsid w:val="00215DCD"/>
    <w:rsid w:val="00216997"/>
    <w:rsid w:val="00216A89"/>
    <w:rsid w:val="00216EB5"/>
    <w:rsid w:val="00217ABE"/>
    <w:rsid w:val="00217B21"/>
    <w:rsid w:val="002214FF"/>
    <w:rsid w:val="002222C9"/>
    <w:rsid w:val="00222912"/>
    <w:rsid w:val="0022616D"/>
    <w:rsid w:val="0022631C"/>
    <w:rsid w:val="002274C5"/>
    <w:rsid w:val="00227D7D"/>
    <w:rsid w:val="0023119E"/>
    <w:rsid w:val="002334BB"/>
    <w:rsid w:val="00234733"/>
    <w:rsid w:val="002348D5"/>
    <w:rsid w:val="0023581B"/>
    <w:rsid w:val="00240758"/>
    <w:rsid w:val="002415BE"/>
    <w:rsid w:val="00241C42"/>
    <w:rsid w:val="00242FD5"/>
    <w:rsid w:val="0024305C"/>
    <w:rsid w:val="0024427B"/>
    <w:rsid w:val="002449B7"/>
    <w:rsid w:val="00245282"/>
    <w:rsid w:val="0024543B"/>
    <w:rsid w:val="002472FB"/>
    <w:rsid w:val="002518C5"/>
    <w:rsid w:val="00253166"/>
    <w:rsid w:val="002533F4"/>
    <w:rsid w:val="00253732"/>
    <w:rsid w:val="00254AE4"/>
    <w:rsid w:val="002556C2"/>
    <w:rsid w:val="002576F4"/>
    <w:rsid w:val="00261129"/>
    <w:rsid w:val="00261B21"/>
    <w:rsid w:val="00261B81"/>
    <w:rsid w:val="00261D33"/>
    <w:rsid w:val="002630E2"/>
    <w:rsid w:val="002656D9"/>
    <w:rsid w:val="00265D86"/>
    <w:rsid w:val="00271B33"/>
    <w:rsid w:val="002720C4"/>
    <w:rsid w:val="002721BF"/>
    <w:rsid w:val="00273410"/>
    <w:rsid w:val="00273F2B"/>
    <w:rsid w:val="002746A0"/>
    <w:rsid w:val="002755C7"/>
    <w:rsid w:val="002762DE"/>
    <w:rsid w:val="0027661D"/>
    <w:rsid w:val="00280F71"/>
    <w:rsid w:val="00281E2B"/>
    <w:rsid w:val="00286261"/>
    <w:rsid w:val="0028769F"/>
    <w:rsid w:val="00290C2E"/>
    <w:rsid w:val="00293151"/>
    <w:rsid w:val="00293BE5"/>
    <w:rsid w:val="00294CA8"/>
    <w:rsid w:val="00295541"/>
    <w:rsid w:val="00295995"/>
    <w:rsid w:val="00295CB1"/>
    <w:rsid w:val="00296120"/>
    <w:rsid w:val="0029678B"/>
    <w:rsid w:val="00296C9B"/>
    <w:rsid w:val="002A141A"/>
    <w:rsid w:val="002A23F6"/>
    <w:rsid w:val="002A2406"/>
    <w:rsid w:val="002A25DC"/>
    <w:rsid w:val="002A2E3D"/>
    <w:rsid w:val="002A386C"/>
    <w:rsid w:val="002A523D"/>
    <w:rsid w:val="002A716E"/>
    <w:rsid w:val="002A7D9E"/>
    <w:rsid w:val="002B0510"/>
    <w:rsid w:val="002B0C14"/>
    <w:rsid w:val="002B1B8E"/>
    <w:rsid w:val="002B254F"/>
    <w:rsid w:val="002B3BCD"/>
    <w:rsid w:val="002B7EBE"/>
    <w:rsid w:val="002C5709"/>
    <w:rsid w:val="002C6305"/>
    <w:rsid w:val="002C73F5"/>
    <w:rsid w:val="002D26A0"/>
    <w:rsid w:val="002D2837"/>
    <w:rsid w:val="002D2878"/>
    <w:rsid w:val="002D356D"/>
    <w:rsid w:val="002D3CBD"/>
    <w:rsid w:val="002D3E48"/>
    <w:rsid w:val="002D3FC8"/>
    <w:rsid w:val="002D4172"/>
    <w:rsid w:val="002D4825"/>
    <w:rsid w:val="002D5275"/>
    <w:rsid w:val="002D58BC"/>
    <w:rsid w:val="002D5C27"/>
    <w:rsid w:val="002D7738"/>
    <w:rsid w:val="002D7F58"/>
    <w:rsid w:val="002E0876"/>
    <w:rsid w:val="002E0AAF"/>
    <w:rsid w:val="002E14A0"/>
    <w:rsid w:val="002E2C54"/>
    <w:rsid w:val="002E3380"/>
    <w:rsid w:val="002E54B3"/>
    <w:rsid w:val="002E603D"/>
    <w:rsid w:val="002E6533"/>
    <w:rsid w:val="002E6A49"/>
    <w:rsid w:val="002F0BE9"/>
    <w:rsid w:val="002F187D"/>
    <w:rsid w:val="002F18D6"/>
    <w:rsid w:val="002F502E"/>
    <w:rsid w:val="002F5A34"/>
    <w:rsid w:val="002F5FC9"/>
    <w:rsid w:val="002F628C"/>
    <w:rsid w:val="002F64D4"/>
    <w:rsid w:val="002F7F40"/>
    <w:rsid w:val="003000A0"/>
    <w:rsid w:val="00300AB5"/>
    <w:rsid w:val="00300C20"/>
    <w:rsid w:val="00302703"/>
    <w:rsid w:val="0030667B"/>
    <w:rsid w:val="003068F5"/>
    <w:rsid w:val="00307703"/>
    <w:rsid w:val="00307BD9"/>
    <w:rsid w:val="0031071D"/>
    <w:rsid w:val="00311DD9"/>
    <w:rsid w:val="00312BCB"/>
    <w:rsid w:val="00313627"/>
    <w:rsid w:val="00313C18"/>
    <w:rsid w:val="003145BA"/>
    <w:rsid w:val="00316C65"/>
    <w:rsid w:val="00316E6A"/>
    <w:rsid w:val="00317473"/>
    <w:rsid w:val="00317D6A"/>
    <w:rsid w:val="003205ED"/>
    <w:rsid w:val="0032256E"/>
    <w:rsid w:val="0032402C"/>
    <w:rsid w:val="00324816"/>
    <w:rsid w:val="00324C0E"/>
    <w:rsid w:val="00325345"/>
    <w:rsid w:val="00325AB5"/>
    <w:rsid w:val="00326B5A"/>
    <w:rsid w:val="00330346"/>
    <w:rsid w:val="003324F6"/>
    <w:rsid w:val="00332B4C"/>
    <w:rsid w:val="00332ECF"/>
    <w:rsid w:val="0033366B"/>
    <w:rsid w:val="00333947"/>
    <w:rsid w:val="0033511B"/>
    <w:rsid w:val="003352C2"/>
    <w:rsid w:val="00335806"/>
    <w:rsid w:val="003358EC"/>
    <w:rsid w:val="003370A0"/>
    <w:rsid w:val="00337455"/>
    <w:rsid w:val="00340A06"/>
    <w:rsid w:val="0034215A"/>
    <w:rsid w:val="00342B06"/>
    <w:rsid w:val="0034372F"/>
    <w:rsid w:val="0034517D"/>
    <w:rsid w:val="00350765"/>
    <w:rsid w:val="00350CFF"/>
    <w:rsid w:val="00351395"/>
    <w:rsid w:val="00352125"/>
    <w:rsid w:val="00352253"/>
    <w:rsid w:val="00352C2D"/>
    <w:rsid w:val="00353054"/>
    <w:rsid w:val="003548AD"/>
    <w:rsid w:val="00354BC5"/>
    <w:rsid w:val="00354F66"/>
    <w:rsid w:val="00360844"/>
    <w:rsid w:val="00362FEA"/>
    <w:rsid w:val="00365C30"/>
    <w:rsid w:val="00365DE4"/>
    <w:rsid w:val="00372340"/>
    <w:rsid w:val="00372631"/>
    <w:rsid w:val="003732CB"/>
    <w:rsid w:val="00375E3F"/>
    <w:rsid w:val="0038258E"/>
    <w:rsid w:val="0038436D"/>
    <w:rsid w:val="003851C6"/>
    <w:rsid w:val="00385C2B"/>
    <w:rsid w:val="003910DA"/>
    <w:rsid w:val="00392B98"/>
    <w:rsid w:val="00393FA4"/>
    <w:rsid w:val="00394535"/>
    <w:rsid w:val="0039454C"/>
    <w:rsid w:val="003947FB"/>
    <w:rsid w:val="0039482B"/>
    <w:rsid w:val="00394832"/>
    <w:rsid w:val="00395CBD"/>
    <w:rsid w:val="00397DB1"/>
    <w:rsid w:val="003A2F7E"/>
    <w:rsid w:val="003A36D6"/>
    <w:rsid w:val="003A4B56"/>
    <w:rsid w:val="003A4DBC"/>
    <w:rsid w:val="003A5D93"/>
    <w:rsid w:val="003A73B5"/>
    <w:rsid w:val="003A77DB"/>
    <w:rsid w:val="003B0EB9"/>
    <w:rsid w:val="003B2977"/>
    <w:rsid w:val="003B2D3E"/>
    <w:rsid w:val="003B36FE"/>
    <w:rsid w:val="003B395B"/>
    <w:rsid w:val="003B4B33"/>
    <w:rsid w:val="003B4C52"/>
    <w:rsid w:val="003B55C4"/>
    <w:rsid w:val="003B5E97"/>
    <w:rsid w:val="003B61D8"/>
    <w:rsid w:val="003B6932"/>
    <w:rsid w:val="003B6C1F"/>
    <w:rsid w:val="003B6FB4"/>
    <w:rsid w:val="003C042D"/>
    <w:rsid w:val="003C14AF"/>
    <w:rsid w:val="003C28CB"/>
    <w:rsid w:val="003C39F2"/>
    <w:rsid w:val="003C4295"/>
    <w:rsid w:val="003C6F20"/>
    <w:rsid w:val="003C7B8A"/>
    <w:rsid w:val="003D13F1"/>
    <w:rsid w:val="003D50AC"/>
    <w:rsid w:val="003D5C9F"/>
    <w:rsid w:val="003D5E24"/>
    <w:rsid w:val="003D76CB"/>
    <w:rsid w:val="003D7C5B"/>
    <w:rsid w:val="003D7D81"/>
    <w:rsid w:val="003E05ED"/>
    <w:rsid w:val="003E278F"/>
    <w:rsid w:val="003E2EDB"/>
    <w:rsid w:val="003E31C0"/>
    <w:rsid w:val="003E4267"/>
    <w:rsid w:val="003E4590"/>
    <w:rsid w:val="003E4671"/>
    <w:rsid w:val="003E4939"/>
    <w:rsid w:val="003E68F5"/>
    <w:rsid w:val="003F04F7"/>
    <w:rsid w:val="003F07D3"/>
    <w:rsid w:val="003F0C0C"/>
    <w:rsid w:val="003F0CC2"/>
    <w:rsid w:val="003F20F6"/>
    <w:rsid w:val="003F212A"/>
    <w:rsid w:val="003F4728"/>
    <w:rsid w:val="003F47AF"/>
    <w:rsid w:val="003F4E7D"/>
    <w:rsid w:val="003F61E5"/>
    <w:rsid w:val="003F666E"/>
    <w:rsid w:val="003F6A1E"/>
    <w:rsid w:val="003F6EB4"/>
    <w:rsid w:val="003F7743"/>
    <w:rsid w:val="00400299"/>
    <w:rsid w:val="00401E74"/>
    <w:rsid w:val="00401F9B"/>
    <w:rsid w:val="004021FA"/>
    <w:rsid w:val="0040375F"/>
    <w:rsid w:val="0040378F"/>
    <w:rsid w:val="00403B89"/>
    <w:rsid w:val="00404D0D"/>
    <w:rsid w:val="00407FF6"/>
    <w:rsid w:val="00411AE0"/>
    <w:rsid w:val="00414CC4"/>
    <w:rsid w:val="00415BEA"/>
    <w:rsid w:val="0042170F"/>
    <w:rsid w:val="0042255B"/>
    <w:rsid w:val="00422B4B"/>
    <w:rsid w:val="00425571"/>
    <w:rsid w:val="00427ABD"/>
    <w:rsid w:val="004305A2"/>
    <w:rsid w:val="00430B83"/>
    <w:rsid w:val="004317FD"/>
    <w:rsid w:val="004351DC"/>
    <w:rsid w:val="00435A40"/>
    <w:rsid w:val="004367B6"/>
    <w:rsid w:val="00436C2D"/>
    <w:rsid w:val="00437A51"/>
    <w:rsid w:val="00440810"/>
    <w:rsid w:val="00442245"/>
    <w:rsid w:val="00442B7C"/>
    <w:rsid w:val="00443153"/>
    <w:rsid w:val="004454CA"/>
    <w:rsid w:val="00445FFF"/>
    <w:rsid w:val="00446762"/>
    <w:rsid w:val="00446836"/>
    <w:rsid w:val="00452EBE"/>
    <w:rsid w:val="00453CF2"/>
    <w:rsid w:val="00456771"/>
    <w:rsid w:val="004603FA"/>
    <w:rsid w:val="00460D54"/>
    <w:rsid w:val="00461B98"/>
    <w:rsid w:val="004624ED"/>
    <w:rsid w:val="004637D9"/>
    <w:rsid w:val="00464FEA"/>
    <w:rsid w:val="00465740"/>
    <w:rsid w:val="004660FE"/>
    <w:rsid w:val="0046660B"/>
    <w:rsid w:val="00466AA3"/>
    <w:rsid w:val="00466D5D"/>
    <w:rsid w:val="0046764F"/>
    <w:rsid w:val="00470693"/>
    <w:rsid w:val="00471842"/>
    <w:rsid w:val="00471F61"/>
    <w:rsid w:val="00472A16"/>
    <w:rsid w:val="00473B29"/>
    <w:rsid w:val="004745BE"/>
    <w:rsid w:val="004756BA"/>
    <w:rsid w:val="00477192"/>
    <w:rsid w:val="00483114"/>
    <w:rsid w:val="004850C3"/>
    <w:rsid w:val="0048550D"/>
    <w:rsid w:val="004903FB"/>
    <w:rsid w:val="004905E8"/>
    <w:rsid w:val="0049126E"/>
    <w:rsid w:val="00495295"/>
    <w:rsid w:val="0049625A"/>
    <w:rsid w:val="004974AE"/>
    <w:rsid w:val="00497921"/>
    <w:rsid w:val="004A084D"/>
    <w:rsid w:val="004A08EC"/>
    <w:rsid w:val="004B3465"/>
    <w:rsid w:val="004B5E6E"/>
    <w:rsid w:val="004B5FB1"/>
    <w:rsid w:val="004B6B48"/>
    <w:rsid w:val="004C070C"/>
    <w:rsid w:val="004C2237"/>
    <w:rsid w:val="004C4A8D"/>
    <w:rsid w:val="004C5F38"/>
    <w:rsid w:val="004C643D"/>
    <w:rsid w:val="004C655B"/>
    <w:rsid w:val="004C65CF"/>
    <w:rsid w:val="004C68D6"/>
    <w:rsid w:val="004C70ED"/>
    <w:rsid w:val="004D074E"/>
    <w:rsid w:val="004D0B17"/>
    <w:rsid w:val="004D1407"/>
    <w:rsid w:val="004D2440"/>
    <w:rsid w:val="004D3017"/>
    <w:rsid w:val="004D416A"/>
    <w:rsid w:val="004D4B58"/>
    <w:rsid w:val="004D507B"/>
    <w:rsid w:val="004D5D7E"/>
    <w:rsid w:val="004D726F"/>
    <w:rsid w:val="004D74D0"/>
    <w:rsid w:val="004D7D81"/>
    <w:rsid w:val="004E0001"/>
    <w:rsid w:val="004E2A29"/>
    <w:rsid w:val="004E4DE5"/>
    <w:rsid w:val="004E5D67"/>
    <w:rsid w:val="004E7353"/>
    <w:rsid w:val="004F1E82"/>
    <w:rsid w:val="004F2C06"/>
    <w:rsid w:val="004F357B"/>
    <w:rsid w:val="004F39D1"/>
    <w:rsid w:val="004F3E6F"/>
    <w:rsid w:val="004F4935"/>
    <w:rsid w:val="004F4BFB"/>
    <w:rsid w:val="004F5E17"/>
    <w:rsid w:val="004F6480"/>
    <w:rsid w:val="004F739D"/>
    <w:rsid w:val="004F7CE5"/>
    <w:rsid w:val="0050002B"/>
    <w:rsid w:val="0050023A"/>
    <w:rsid w:val="005020D8"/>
    <w:rsid w:val="00502A63"/>
    <w:rsid w:val="00504BD7"/>
    <w:rsid w:val="00505C02"/>
    <w:rsid w:val="005065BA"/>
    <w:rsid w:val="005108DE"/>
    <w:rsid w:val="005130A2"/>
    <w:rsid w:val="0051345C"/>
    <w:rsid w:val="0051356B"/>
    <w:rsid w:val="005157EB"/>
    <w:rsid w:val="00515F40"/>
    <w:rsid w:val="00521C7D"/>
    <w:rsid w:val="00522498"/>
    <w:rsid w:val="00522691"/>
    <w:rsid w:val="0052286D"/>
    <w:rsid w:val="00525561"/>
    <w:rsid w:val="00526E6B"/>
    <w:rsid w:val="005373B4"/>
    <w:rsid w:val="00540E39"/>
    <w:rsid w:val="00541AD0"/>
    <w:rsid w:val="005432E0"/>
    <w:rsid w:val="00547370"/>
    <w:rsid w:val="00550776"/>
    <w:rsid w:val="00551617"/>
    <w:rsid w:val="00551AA3"/>
    <w:rsid w:val="00552B76"/>
    <w:rsid w:val="005545A6"/>
    <w:rsid w:val="00554E25"/>
    <w:rsid w:val="00555A19"/>
    <w:rsid w:val="00557986"/>
    <w:rsid w:val="005612F4"/>
    <w:rsid w:val="00561A5D"/>
    <w:rsid w:val="0056248B"/>
    <w:rsid w:val="005705E3"/>
    <w:rsid w:val="00572AE9"/>
    <w:rsid w:val="00572E9B"/>
    <w:rsid w:val="00574550"/>
    <w:rsid w:val="0057586C"/>
    <w:rsid w:val="005869F3"/>
    <w:rsid w:val="00586F77"/>
    <w:rsid w:val="0058788D"/>
    <w:rsid w:val="00590544"/>
    <w:rsid w:val="00593063"/>
    <w:rsid w:val="0059350C"/>
    <w:rsid w:val="005959E9"/>
    <w:rsid w:val="0059602A"/>
    <w:rsid w:val="005978D3"/>
    <w:rsid w:val="00597966"/>
    <w:rsid w:val="005A0C1B"/>
    <w:rsid w:val="005A30D5"/>
    <w:rsid w:val="005A3128"/>
    <w:rsid w:val="005A5DFE"/>
    <w:rsid w:val="005A6403"/>
    <w:rsid w:val="005A7146"/>
    <w:rsid w:val="005B2F71"/>
    <w:rsid w:val="005B3312"/>
    <w:rsid w:val="005B3540"/>
    <w:rsid w:val="005B3C3A"/>
    <w:rsid w:val="005B4E65"/>
    <w:rsid w:val="005B4FF0"/>
    <w:rsid w:val="005B5303"/>
    <w:rsid w:val="005B5D46"/>
    <w:rsid w:val="005B635C"/>
    <w:rsid w:val="005B655E"/>
    <w:rsid w:val="005B6758"/>
    <w:rsid w:val="005B7D10"/>
    <w:rsid w:val="005C02D4"/>
    <w:rsid w:val="005C42F6"/>
    <w:rsid w:val="005C5A56"/>
    <w:rsid w:val="005C64E7"/>
    <w:rsid w:val="005C7CF7"/>
    <w:rsid w:val="005D2499"/>
    <w:rsid w:val="005D2C93"/>
    <w:rsid w:val="005D3935"/>
    <w:rsid w:val="005D4AC0"/>
    <w:rsid w:val="005D5D14"/>
    <w:rsid w:val="005D5D70"/>
    <w:rsid w:val="005D6882"/>
    <w:rsid w:val="005D7BD1"/>
    <w:rsid w:val="005E17DF"/>
    <w:rsid w:val="005E2239"/>
    <w:rsid w:val="005E2D91"/>
    <w:rsid w:val="005E2F60"/>
    <w:rsid w:val="005E4C43"/>
    <w:rsid w:val="005E4CD7"/>
    <w:rsid w:val="005F0CE8"/>
    <w:rsid w:val="005F1C7F"/>
    <w:rsid w:val="005F3474"/>
    <w:rsid w:val="005F51E5"/>
    <w:rsid w:val="005F61DC"/>
    <w:rsid w:val="0060073B"/>
    <w:rsid w:val="006007FE"/>
    <w:rsid w:val="00601D6C"/>
    <w:rsid w:val="00603D96"/>
    <w:rsid w:val="006045A8"/>
    <w:rsid w:val="006046D2"/>
    <w:rsid w:val="00604FF6"/>
    <w:rsid w:val="00605091"/>
    <w:rsid w:val="006050E6"/>
    <w:rsid w:val="00605968"/>
    <w:rsid w:val="0060652C"/>
    <w:rsid w:val="00610EA4"/>
    <w:rsid w:val="00611CEC"/>
    <w:rsid w:val="0061256E"/>
    <w:rsid w:val="006128BC"/>
    <w:rsid w:val="00612B48"/>
    <w:rsid w:val="00612E91"/>
    <w:rsid w:val="006144C4"/>
    <w:rsid w:val="006149E2"/>
    <w:rsid w:val="0061589C"/>
    <w:rsid w:val="00615CF0"/>
    <w:rsid w:val="00616192"/>
    <w:rsid w:val="00616B24"/>
    <w:rsid w:val="006172E8"/>
    <w:rsid w:val="006219A9"/>
    <w:rsid w:val="006224E8"/>
    <w:rsid w:val="00622AEF"/>
    <w:rsid w:val="0062388C"/>
    <w:rsid w:val="00624656"/>
    <w:rsid w:val="006256D4"/>
    <w:rsid w:val="00625CAF"/>
    <w:rsid w:val="006268A7"/>
    <w:rsid w:val="006274EF"/>
    <w:rsid w:val="00630032"/>
    <w:rsid w:val="00631339"/>
    <w:rsid w:val="0063198F"/>
    <w:rsid w:val="00635EC2"/>
    <w:rsid w:val="006404FC"/>
    <w:rsid w:val="00640E8C"/>
    <w:rsid w:val="006413B3"/>
    <w:rsid w:val="00641CF0"/>
    <w:rsid w:val="00643B3D"/>
    <w:rsid w:val="00643F83"/>
    <w:rsid w:val="0064444B"/>
    <w:rsid w:val="00645156"/>
    <w:rsid w:val="00647487"/>
    <w:rsid w:val="00647BDC"/>
    <w:rsid w:val="0065248B"/>
    <w:rsid w:val="006525AF"/>
    <w:rsid w:val="006528CE"/>
    <w:rsid w:val="006550FC"/>
    <w:rsid w:val="00656597"/>
    <w:rsid w:val="006624B1"/>
    <w:rsid w:val="00662F27"/>
    <w:rsid w:val="006634EB"/>
    <w:rsid w:val="00663D59"/>
    <w:rsid w:val="0066451C"/>
    <w:rsid w:val="00665CD0"/>
    <w:rsid w:val="00666B1E"/>
    <w:rsid w:val="00666D3F"/>
    <w:rsid w:val="00667C77"/>
    <w:rsid w:val="006701B6"/>
    <w:rsid w:val="00672694"/>
    <w:rsid w:val="00672788"/>
    <w:rsid w:val="00675389"/>
    <w:rsid w:val="0067628D"/>
    <w:rsid w:val="00676EA7"/>
    <w:rsid w:val="00677F2D"/>
    <w:rsid w:val="0068376F"/>
    <w:rsid w:val="00683862"/>
    <w:rsid w:val="00683955"/>
    <w:rsid w:val="006840E7"/>
    <w:rsid w:val="0068560A"/>
    <w:rsid w:val="00685B19"/>
    <w:rsid w:val="006860B7"/>
    <w:rsid w:val="00686842"/>
    <w:rsid w:val="00686CBC"/>
    <w:rsid w:val="00687AC4"/>
    <w:rsid w:val="00687B21"/>
    <w:rsid w:val="00690A23"/>
    <w:rsid w:val="00690C45"/>
    <w:rsid w:val="006915FD"/>
    <w:rsid w:val="00692730"/>
    <w:rsid w:val="00692E32"/>
    <w:rsid w:val="00692E55"/>
    <w:rsid w:val="00693F76"/>
    <w:rsid w:val="00694860"/>
    <w:rsid w:val="006952F5"/>
    <w:rsid w:val="00695BA3"/>
    <w:rsid w:val="006963A2"/>
    <w:rsid w:val="0069652A"/>
    <w:rsid w:val="00696813"/>
    <w:rsid w:val="006A060F"/>
    <w:rsid w:val="006A10A4"/>
    <w:rsid w:val="006A1CE7"/>
    <w:rsid w:val="006A3D00"/>
    <w:rsid w:val="006A3D44"/>
    <w:rsid w:val="006A41E0"/>
    <w:rsid w:val="006A44AA"/>
    <w:rsid w:val="006A4520"/>
    <w:rsid w:val="006A5B25"/>
    <w:rsid w:val="006A77F5"/>
    <w:rsid w:val="006B2574"/>
    <w:rsid w:val="006B32DE"/>
    <w:rsid w:val="006B38E4"/>
    <w:rsid w:val="006B3916"/>
    <w:rsid w:val="006B5D83"/>
    <w:rsid w:val="006B5FFC"/>
    <w:rsid w:val="006B7049"/>
    <w:rsid w:val="006C10B6"/>
    <w:rsid w:val="006C3021"/>
    <w:rsid w:val="006C3746"/>
    <w:rsid w:val="006C4267"/>
    <w:rsid w:val="006C6502"/>
    <w:rsid w:val="006D0E6D"/>
    <w:rsid w:val="006D2301"/>
    <w:rsid w:val="006D27C6"/>
    <w:rsid w:val="006D3C4C"/>
    <w:rsid w:val="006D3E14"/>
    <w:rsid w:val="006D60C8"/>
    <w:rsid w:val="006D6E3D"/>
    <w:rsid w:val="006D6EE7"/>
    <w:rsid w:val="006D7019"/>
    <w:rsid w:val="006D7276"/>
    <w:rsid w:val="006D7F86"/>
    <w:rsid w:val="006E0F24"/>
    <w:rsid w:val="006E1997"/>
    <w:rsid w:val="006E2256"/>
    <w:rsid w:val="006E2A87"/>
    <w:rsid w:val="006E302A"/>
    <w:rsid w:val="006E430A"/>
    <w:rsid w:val="006E47B0"/>
    <w:rsid w:val="006E53BA"/>
    <w:rsid w:val="006E6FC0"/>
    <w:rsid w:val="006E7F2D"/>
    <w:rsid w:val="006F2936"/>
    <w:rsid w:val="006F3567"/>
    <w:rsid w:val="006F5CD2"/>
    <w:rsid w:val="006F634D"/>
    <w:rsid w:val="00701D66"/>
    <w:rsid w:val="00702F22"/>
    <w:rsid w:val="007033B3"/>
    <w:rsid w:val="007049BF"/>
    <w:rsid w:val="00706325"/>
    <w:rsid w:val="00706328"/>
    <w:rsid w:val="00706D15"/>
    <w:rsid w:val="0070798B"/>
    <w:rsid w:val="00707E20"/>
    <w:rsid w:val="00710B23"/>
    <w:rsid w:val="00721EFA"/>
    <w:rsid w:val="00722731"/>
    <w:rsid w:val="00725E3F"/>
    <w:rsid w:val="00726CE9"/>
    <w:rsid w:val="007273FC"/>
    <w:rsid w:val="00730E1B"/>
    <w:rsid w:val="00730F39"/>
    <w:rsid w:val="0073137A"/>
    <w:rsid w:val="00733866"/>
    <w:rsid w:val="00734BDF"/>
    <w:rsid w:val="00735699"/>
    <w:rsid w:val="00735C20"/>
    <w:rsid w:val="0073700C"/>
    <w:rsid w:val="00737932"/>
    <w:rsid w:val="00741684"/>
    <w:rsid w:val="00741711"/>
    <w:rsid w:val="00741922"/>
    <w:rsid w:val="00741F6B"/>
    <w:rsid w:val="00742926"/>
    <w:rsid w:val="00742D6C"/>
    <w:rsid w:val="00743432"/>
    <w:rsid w:val="0074362E"/>
    <w:rsid w:val="007437AC"/>
    <w:rsid w:val="00744E3C"/>
    <w:rsid w:val="00751101"/>
    <w:rsid w:val="00751D86"/>
    <w:rsid w:val="00752ABE"/>
    <w:rsid w:val="00753048"/>
    <w:rsid w:val="00753D83"/>
    <w:rsid w:val="0075402E"/>
    <w:rsid w:val="00754925"/>
    <w:rsid w:val="00754989"/>
    <w:rsid w:val="00756301"/>
    <w:rsid w:val="00756779"/>
    <w:rsid w:val="00756DEC"/>
    <w:rsid w:val="00756FBE"/>
    <w:rsid w:val="0076017F"/>
    <w:rsid w:val="007612E9"/>
    <w:rsid w:val="0076180A"/>
    <w:rsid w:val="00761F52"/>
    <w:rsid w:val="00762104"/>
    <w:rsid w:val="007638BB"/>
    <w:rsid w:val="007679B3"/>
    <w:rsid w:val="007726B8"/>
    <w:rsid w:val="00772D6F"/>
    <w:rsid w:val="00773F45"/>
    <w:rsid w:val="00774385"/>
    <w:rsid w:val="00774D77"/>
    <w:rsid w:val="007766B9"/>
    <w:rsid w:val="007767DA"/>
    <w:rsid w:val="00777888"/>
    <w:rsid w:val="00780813"/>
    <w:rsid w:val="007812BF"/>
    <w:rsid w:val="00782F63"/>
    <w:rsid w:val="00782FB2"/>
    <w:rsid w:val="00783A74"/>
    <w:rsid w:val="00784651"/>
    <w:rsid w:val="00786292"/>
    <w:rsid w:val="00786D0A"/>
    <w:rsid w:val="00790406"/>
    <w:rsid w:val="00790BBA"/>
    <w:rsid w:val="007913B5"/>
    <w:rsid w:val="00793664"/>
    <w:rsid w:val="007955CD"/>
    <w:rsid w:val="00796AAF"/>
    <w:rsid w:val="00797E4A"/>
    <w:rsid w:val="007A084E"/>
    <w:rsid w:val="007A0890"/>
    <w:rsid w:val="007A0B4E"/>
    <w:rsid w:val="007A1691"/>
    <w:rsid w:val="007A1E69"/>
    <w:rsid w:val="007A20E1"/>
    <w:rsid w:val="007A2A0F"/>
    <w:rsid w:val="007A2F07"/>
    <w:rsid w:val="007A38E9"/>
    <w:rsid w:val="007A3E92"/>
    <w:rsid w:val="007A79B2"/>
    <w:rsid w:val="007B0AC3"/>
    <w:rsid w:val="007B105A"/>
    <w:rsid w:val="007B3E03"/>
    <w:rsid w:val="007B419F"/>
    <w:rsid w:val="007B4BA0"/>
    <w:rsid w:val="007B58D0"/>
    <w:rsid w:val="007B78EA"/>
    <w:rsid w:val="007C1916"/>
    <w:rsid w:val="007C195C"/>
    <w:rsid w:val="007C1CE4"/>
    <w:rsid w:val="007C25A9"/>
    <w:rsid w:val="007C333D"/>
    <w:rsid w:val="007C5CF0"/>
    <w:rsid w:val="007C62F1"/>
    <w:rsid w:val="007C6F06"/>
    <w:rsid w:val="007C6F66"/>
    <w:rsid w:val="007D09BD"/>
    <w:rsid w:val="007D09D1"/>
    <w:rsid w:val="007D1475"/>
    <w:rsid w:val="007D2DE7"/>
    <w:rsid w:val="007D2F01"/>
    <w:rsid w:val="007D3B72"/>
    <w:rsid w:val="007D46D4"/>
    <w:rsid w:val="007D4725"/>
    <w:rsid w:val="007D789A"/>
    <w:rsid w:val="007E0418"/>
    <w:rsid w:val="007E11C2"/>
    <w:rsid w:val="007E137A"/>
    <w:rsid w:val="007E288B"/>
    <w:rsid w:val="007E32E1"/>
    <w:rsid w:val="007E38FE"/>
    <w:rsid w:val="007E642F"/>
    <w:rsid w:val="007E6826"/>
    <w:rsid w:val="007E7571"/>
    <w:rsid w:val="007F0AEA"/>
    <w:rsid w:val="007F3318"/>
    <w:rsid w:val="007F3D98"/>
    <w:rsid w:val="007F561F"/>
    <w:rsid w:val="007F5C9E"/>
    <w:rsid w:val="007F6095"/>
    <w:rsid w:val="00800449"/>
    <w:rsid w:val="00800DC5"/>
    <w:rsid w:val="00801EA5"/>
    <w:rsid w:val="00802EB6"/>
    <w:rsid w:val="008062DF"/>
    <w:rsid w:val="008068B4"/>
    <w:rsid w:val="00807600"/>
    <w:rsid w:val="0081581C"/>
    <w:rsid w:val="00815A66"/>
    <w:rsid w:val="00816469"/>
    <w:rsid w:val="0081668D"/>
    <w:rsid w:val="00821EF1"/>
    <w:rsid w:val="00821FDD"/>
    <w:rsid w:val="008225BE"/>
    <w:rsid w:val="0082377F"/>
    <w:rsid w:val="008241CA"/>
    <w:rsid w:val="00825185"/>
    <w:rsid w:val="008266AD"/>
    <w:rsid w:val="00826E67"/>
    <w:rsid w:val="00826FD8"/>
    <w:rsid w:val="0082700F"/>
    <w:rsid w:val="00827C82"/>
    <w:rsid w:val="00831E43"/>
    <w:rsid w:val="008345BE"/>
    <w:rsid w:val="00836B68"/>
    <w:rsid w:val="008417F1"/>
    <w:rsid w:val="0084183F"/>
    <w:rsid w:val="0084204F"/>
    <w:rsid w:val="008435DD"/>
    <w:rsid w:val="008448BE"/>
    <w:rsid w:val="00845372"/>
    <w:rsid w:val="00845AFA"/>
    <w:rsid w:val="00845EB3"/>
    <w:rsid w:val="008461B6"/>
    <w:rsid w:val="008476AA"/>
    <w:rsid w:val="00847CD0"/>
    <w:rsid w:val="0085015D"/>
    <w:rsid w:val="00850AB2"/>
    <w:rsid w:val="00850E30"/>
    <w:rsid w:val="00852CF1"/>
    <w:rsid w:val="008532CB"/>
    <w:rsid w:val="008543B8"/>
    <w:rsid w:val="00854BD1"/>
    <w:rsid w:val="008570F7"/>
    <w:rsid w:val="0086039F"/>
    <w:rsid w:val="00860C7E"/>
    <w:rsid w:val="00861AB9"/>
    <w:rsid w:val="00861D63"/>
    <w:rsid w:val="0086420A"/>
    <w:rsid w:val="008645F9"/>
    <w:rsid w:val="00867EA9"/>
    <w:rsid w:val="008712E3"/>
    <w:rsid w:val="00871530"/>
    <w:rsid w:val="00871761"/>
    <w:rsid w:val="008727A9"/>
    <w:rsid w:val="008731EA"/>
    <w:rsid w:val="008746FD"/>
    <w:rsid w:val="00874D7A"/>
    <w:rsid w:val="00875AB6"/>
    <w:rsid w:val="0087791B"/>
    <w:rsid w:val="00880E7E"/>
    <w:rsid w:val="0088214B"/>
    <w:rsid w:val="00883D6B"/>
    <w:rsid w:val="00884945"/>
    <w:rsid w:val="008856A3"/>
    <w:rsid w:val="00885FE9"/>
    <w:rsid w:val="008861BE"/>
    <w:rsid w:val="00886DA8"/>
    <w:rsid w:val="00887248"/>
    <w:rsid w:val="00892444"/>
    <w:rsid w:val="008933B8"/>
    <w:rsid w:val="00893FE3"/>
    <w:rsid w:val="008955F4"/>
    <w:rsid w:val="00896298"/>
    <w:rsid w:val="0089735C"/>
    <w:rsid w:val="008979D5"/>
    <w:rsid w:val="00897EA4"/>
    <w:rsid w:val="008A1194"/>
    <w:rsid w:val="008A1D8A"/>
    <w:rsid w:val="008A399F"/>
    <w:rsid w:val="008A4016"/>
    <w:rsid w:val="008A408B"/>
    <w:rsid w:val="008A50E2"/>
    <w:rsid w:val="008A578A"/>
    <w:rsid w:val="008A6162"/>
    <w:rsid w:val="008A6AF2"/>
    <w:rsid w:val="008B1CEE"/>
    <w:rsid w:val="008B48E8"/>
    <w:rsid w:val="008B52EC"/>
    <w:rsid w:val="008B5E60"/>
    <w:rsid w:val="008B5FE8"/>
    <w:rsid w:val="008B6A96"/>
    <w:rsid w:val="008B719C"/>
    <w:rsid w:val="008C08B6"/>
    <w:rsid w:val="008C135B"/>
    <w:rsid w:val="008C35B4"/>
    <w:rsid w:val="008C38C1"/>
    <w:rsid w:val="008C3BCB"/>
    <w:rsid w:val="008C4177"/>
    <w:rsid w:val="008C453B"/>
    <w:rsid w:val="008C5079"/>
    <w:rsid w:val="008C63EF"/>
    <w:rsid w:val="008C651C"/>
    <w:rsid w:val="008C687D"/>
    <w:rsid w:val="008C76BF"/>
    <w:rsid w:val="008D0AAE"/>
    <w:rsid w:val="008D140B"/>
    <w:rsid w:val="008D2550"/>
    <w:rsid w:val="008D4B01"/>
    <w:rsid w:val="008D50F4"/>
    <w:rsid w:val="008D67C8"/>
    <w:rsid w:val="008D7E3F"/>
    <w:rsid w:val="008E09AF"/>
    <w:rsid w:val="008E0F48"/>
    <w:rsid w:val="008E23AB"/>
    <w:rsid w:val="008E3D45"/>
    <w:rsid w:val="008E5A73"/>
    <w:rsid w:val="008E60C9"/>
    <w:rsid w:val="008E714B"/>
    <w:rsid w:val="008F06AB"/>
    <w:rsid w:val="008F08F8"/>
    <w:rsid w:val="008F0EA8"/>
    <w:rsid w:val="008F103A"/>
    <w:rsid w:val="008F1996"/>
    <w:rsid w:val="008F22F9"/>
    <w:rsid w:val="008F25AB"/>
    <w:rsid w:val="008F2A04"/>
    <w:rsid w:val="008F3053"/>
    <w:rsid w:val="008F32BF"/>
    <w:rsid w:val="008F4308"/>
    <w:rsid w:val="008F5758"/>
    <w:rsid w:val="008F73AE"/>
    <w:rsid w:val="008F73FB"/>
    <w:rsid w:val="00900021"/>
    <w:rsid w:val="009005B6"/>
    <w:rsid w:val="00902082"/>
    <w:rsid w:val="00902BF5"/>
    <w:rsid w:val="00905A8F"/>
    <w:rsid w:val="009069B5"/>
    <w:rsid w:val="00910ADA"/>
    <w:rsid w:val="00910D8A"/>
    <w:rsid w:val="0091125D"/>
    <w:rsid w:val="00912553"/>
    <w:rsid w:val="00913640"/>
    <w:rsid w:val="00913863"/>
    <w:rsid w:val="009145C2"/>
    <w:rsid w:val="00914D33"/>
    <w:rsid w:val="00917298"/>
    <w:rsid w:val="009178EB"/>
    <w:rsid w:val="00922E24"/>
    <w:rsid w:val="00923764"/>
    <w:rsid w:val="00923AD3"/>
    <w:rsid w:val="00923BA5"/>
    <w:rsid w:val="00923E24"/>
    <w:rsid w:val="009263F7"/>
    <w:rsid w:val="009309F8"/>
    <w:rsid w:val="009310B0"/>
    <w:rsid w:val="00931360"/>
    <w:rsid w:val="0093348B"/>
    <w:rsid w:val="009337A9"/>
    <w:rsid w:val="00934B12"/>
    <w:rsid w:val="00934CD8"/>
    <w:rsid w:val="00935504"/>
    <w:rsid w:val="0093618B"/>
    <w:rsid w:val="0093638F"/>
    <w:rsid w:val="00937635"/>
    <w:rsid w:val="0094075C"/>
    <w:rsid w:val="00941EFD"/>
    <w:rsid w:val="009426D2"/>
    <w:rsid w:val="00942A49"/>
    <w:rsid w:val="0094332E"/>
    <w:rsid w:val="00943959"/>
    <w:rsid w:val="00943B31"/>
    <w:rsid w:val="00943F97"/>
    <w:rsid w:val="00946AC2"/>
    <w:rsid w:val="0095133D"/>
    <w:rsid w:val="009521AC"/>
    <w:rsid w:val="009529B7"/>
    <w:rsid w:val="00952EBE"/>
    <w:rsid w:val="00956E7F"/>
    <w:rsid w:val="009579D4"/>
    <w:rsid w:val="00961C39"/>
    <w:rsid w:val="00962002"/>
    <w:rsid w:val="00963632"/>
    <w:rsid w:val="00966291"/>
    <w:rsid w:val="0096796C"/>
    <w:rsid w:val="0097130E"/>
    <w:rsid w:val="009715D0"/>
    <w:rsid w:val="00971703"/>
    <w:rsid w:val="00972D32"/>
    <w:rsid w:val="00973D46"/>
    <w:rsid w:val="0097489F"/>
    <w:rsid w:val="00974A71"/>
    <w:rsid w:val="00975B06"/>
    <w:rsid w:val="00975C9F"/>
    <w:rsid w:val="00977259"/>
    <w:rsid w:val="00980E24"/>
    <w:rsid w:val="00983E49"/>
    <w:rsid w:val="00983EA1"/>
    <w:rsid w:val="009846CB"/>
    <w:rsid w:val="00984ABB"/>
    <w:rsid w:val="00985ADB"/>
    <w:rsid w:val="00985BB3"/>
    <w:rsid w:val="00986036"/>
    <w:rsid w:val="0098611E"/>
    <w:rsid w:val="009866BD"/>
    <w:rsid w:val="00986B69"/>
    <w:rsid w:val="009873D6"/>
    <w:rsid w:val="00987EED"/>
    <w:rsid w:val="00991700"/>
    <w:rsid w:val="00991FAD"/>
    <w:rsid w:val="009944D3"/>
    <w:rsid w:val="00996921"/>
    <w:rsid w:val="00996C71"/>
    <w:rsid w:val="009973A6"/>
    <w:rsid w:val="009A0D2D"/>
    <w:rsid w:val="009A0E38"/>
    <w:rsid w:val="009A1395"/>
    <w:rsid w:val="009A5FF4"/>
    <w:rsid w:val="009A604C"/>
    <w:rsid w:val="009A6C05"/>
    <w:rsid w:val="009A7AD6"/>
    <w:rsid w:val="009A7C96"/>
    <w:rsid w:val="009A7D45"/>
    <w:rsid w:val="009B04B8"/>
    <w:rsid w:val="009B2284"/>
    <w:rsid w:val="009B24E5"/>
    <w:rsid w:val="009B3D8B"/>
    <w:rsid w:val="009B6308"/>
    <w:rsid w:val="009C0238"/>
    <w:rsid w:val="009C028F"/>
    <w:rsid w:val="009C1161"/>
    <w:rsid w:val="009C170D"/>
    <w:rsid w:val="009C17E2"/>
    <w:rsid w:val="009C292A"/>
    <w:rsid w:val="009C4334"/>
    <w:rsid w:val="009C4FBF"/>
    <w:rsid w:val="009C5155"/>
    <w:rsid w:val="009C5AFA"/>
    <w:rsid w:val="009C64C7"/>
    <w:rsid w:val="009C6D95"/>
    <w:rsid w:val="009D0E49"/>
    <w:rsid w:val="009D10C0"/>
    <w:rsid w:val="009D1232"/>
    <w:rsid w:val="009D4422"/>
    <w:rsid w:val="009D4748"/>
    <w:rsid w:val="009D7081"/>
    <w:rsid w:val="009D7721"/>
    <w:rsid w:val="009E09EF"/>
    <w:rsid w:val="009E1CBB"/>
    <w:rsid w:val="009E2659"/>
    <w:rsid w:val="009E33BC"/>
    <w:rsid w:val="009E33BE"/>
    <w:rsid w:val="009E41BD"/>
    <w:rsid w:val="009E46FA"/>
    <w:rsid w:val="009E5D9E"/>
    <w:rsid w:val="009E73E5"/>
    <w:rsid w:val="009E775A"/>
    <w:rsid w:val="009E7A01"/>
    <w:rsid w:val="009F0A62"/>
    <w:rsid w:val="009F2694"/>
    <w:rsid w:val="009F74EC"/>
    <w:rsid w:val="009F7532"/>
    <w:rsid w:val="009F7B78"/>
    <w:rsid w:val="00A0035D"/>
    <w:rsid w:val="00A0090B"/>
    <w:rsid w:val="00A02264"/>
    <w:rsid w:val="00A0243C"/>
    <w:rsid w:val="00A03B5C"/>
    <w:rsid w:val="00A065EC"/>
    <w:rsid w:val="00A0697C"/>
    <w:rsid w:val="00A0724A"/>
    <w:rsid w:val="00A10516"/>
    <w:rsid w:val="00A10669"/>
    <w:rsid w:val="00A13533"/>
    <w:rsid w:val="00A147EC"/>
    <w:rsid w:val="00A1570C"/>
    <w:rsid w:val="00A167F7"/>
    <w:rsid w:val="00A178E2"/>
    <w:rsid w:val="00A20247"/>
    <w:rsid w:val="00A214CE"/>
    <w:rsid w:val="00A2178E"/>
    <w:rsid w:val="00A21CD7"/>
    <w:rsid w:val="00A2210E"/>
    <w:rsid w:val="00A22BF6"/>
    <w:rsid w:val="00A2360C"/>
    <w:rsid w:val="00A24F36"/>
    <w:rsid w:val="00A25112"/>
    <w:rsid w:val="00A30078"/>
    <w:rsid w:val="00A307AC"/>
    <w:rsid w:val="00A3097D"/>
    <w:rsid w:val="00A318EF"/>
    <w:rsid w:val="00A33CA5"/>
    <w:rsid w:val="00A34736"/>
    <w:rsid w:val="00A34FFC"/>
    <w:rsid w:val="00A35D5D"/>
    <w:rsid w:val="00A37765"/>
    <w:rsid w:val="00A40E5A"/>
    <w:rsid w:val="00A426B4"/>
    <w:rsid w:val="00A4281E"/>
    <w:rsid w:val="00A4569B"/>
    <w:rsid w:val="00A45D9C"/>
    <w:rsid w:val="00A47A0B"/>
    <w:rsid w:val="00A50ED6"/>
    <w:rsid w:val="00A52A26"/>
    <w:rsid w:val="00A53087"/>
    <w:rsid w:val="00A53A00"/>
    <w:rsid w:val="00A555E9"/>
    <w:rsid w:val="00A5697D"/>
    <w:rsid w:val="00A5754E"/>
    <w:rsid w:val="00A62D33"/>
    <w:rsid w:val="00A6308A"/>
    <w:rsid w:val="00A6376A"/>
    <w:rsid w:val="00A64DAB"/>
    <w:rsid w:val="00A659E4"/>
    <w:rsid w:val="00A66F8A"/>
    <w:rsid w:val="00A67D14"/>
    <w:rsid w:val="00A70216"/>
    <w:rsid w:val="00A708E2"/>
    <w:rsid w:val="00A70C0E"/>
    <w:rsid w:val="00A71BA4"/>
    <w:rsid w:val="00A722CD"/>
    <w:rsid w:val="00A729A2"/>
    <w:rsid w:val="00A736A0"/>
    <w:rsid w:val="00A74895"/>
    <w:rsid w:val="00A75034"/>
    <w:rsid w:val="00A765EA"/>
    <w:rsid w:val="00A76FC1"/>
    <w:rsid w:val="00A7743D"/>
    <w:rsid w:val="00A802B6"/>
    <w:rsid w:val="00A81A97"/>
    <w:rsid w:val="00A82800"/>
    <w:rsid w:val="00A83906"/>
    <w:rsid w:val="00A83F63"/>
    <w:rsid w:val="00A84926"/>
    <w:rsid w:val="00A84EF4"/>
    <w:rsid w:val="00A86DF2"/>
    <w:rsid w:val="00A91CBF"/>
    <w:rsid w:val="00A934CC"/>
    <w:rsid w:val="00A93AFE"/>
    <w:rsid w:val="00A96375"/>
    <w:rsid w:val="00AA0A22"/>
    <w:rsid w:val="00AA0D4F"/>
    <w:rsid w:val="00AA0E23"/>
    <w:rsid w:val="00AA1116"/>
    <w:rsid w:val="00AA1E4B"/>
    <w:rsid w:val="00AA2622"/>
    <w:rsid w:val="00AA32D2"/>
    <w:rsid w:val="00AA5589"/>
    <w:rsid w:val="00AA5A08"/>
    <w:rsid w:val="00AA66B4"/>
    <w:rsid w:val="00AB0E3F"/>
    <w:rsid w:val="00AB1DB2"/>
    <w:rsid w:val="00AB2487"/>
    <w:rsid w:val="00AB248F"/>
    <w:rsid w:val="00AB43E7"/>
    <w:rsid w:val="00AB7B21"/>
    <w:rsid w:val="00AC0160"/>
    <w:rsid w:val="00AC2263"/>
    <w:rsid w:val="00AC2AAD"/>
    <w:rsid w:val="00AC4AA9"/>
    <w:rsid w:val="00AC59C5"/>
    <w:rsid w:val="00AC61DA"/>
    <w:rsid w:val="00AC781E"/>
    <w:rsid w:val="00AD0F92"/>
    <w:rsid w:val="00AD2963"/>
    <w:rsid w:val="00AD2B48"/>
    <w:rsid w:val="00AD2D91"/>
    <w:rsid w:val="00AD39B2"/>
    <w:rsid w:val="00AD3CB2"/>
    <w:rsid w:val="00AD4DAB"/>
    <w:rsid w:val="00AD5910"/>
    <w:rsid w:val="00AD6E7F"/>
    <w:rsid w:val="00AD79F5"/>
    <w:rsid w:val="00AE00F0"/>
    <w:rsid w:val="00AE07D7"/>
    <w:rsid w:val="00AE07DB"/>
    <w:rsid w:val="00AE0948"/>
    <w:rsid w:val="00AE0FE3"/>
    <w:rsid w:val="00AE13C9"/>
    <w:rsid w:val="00AE249A"/>
    <w:rsid w:val="00AE2F0C"/>
    <w:rsid w:val="00AE497C"/>
    <w:rsid w:val="00AE5C44"/>
    <w:rsid w:val="00AE6E4F"/>
    <w:rsid w:val="00AE748F"/>
    <w:rsid w:val="00AF361F"/>
    <w:rsid w:val="00AF3FD1"/>
    <w:rsid w:val="00AF7497"/>
    <w:rsid w:val="00B02202"/>
    <w:rsid w:val="00B0407F"/>
    <w:rsid w:val="00B041F9"/>
    <w:rsid w:val="00B048F0"/>
    <w:rsid w:val="00B04EEE"/>
    <w:rsid w:val="00B068E9"/>
    <w:rsid w:val="00B06D1D"/>
    <w:rsid w:val="00B07432"/>
    <w:rsid w:val="00B07A97"/>
    <w:rsid w:val="00B07EB4"/>
    <w:rsid w:val="00B122EB"/>
    <w:rsid w:val="00B1240B"/>
    <w:rsid w:val="00B13110"/>
    <w:rsid w:val="00B14520"/>
    <w:rsid w:val="00B150BE"/>
    <w:rsid w:val="00B219B7"/>
    <w:rsid w:val="00B22F34"/>
    <w:rsid w:val="00B25447"/>
    <w:rsid w:val="00B26FEB"/>
    <w:rsid w:val="00B2778E"/>
    <w:rsid w:val="00B333E6"/>
    <w:rsid w:val="00B341CB"/>
    <w:rsid w:val="00B34669"/>
    <w:rsid w:val="00B34BFC"/>
    <w:rsid w:val="00B37727"/>
    <w:rsid w:val="00B37839"/>
    <w:rsid w:val="00B4000C"/>
    <w:rsid w:val="00B40229"/>
    <w:rsid w:val="00B40D1D"/>
    <w:rsid w:val="00B416F3"/>
    <w:rsid w:val="00B41A5D"/>
    <w:rsid w:val="00B41E97"/>
    <w:rsid w:val="00B42126"/>
    <w:rsid w:val="00B425A9"/>
    <w:rsid w:val="00B42A01"/>
    <w:rsid w:val="00B44E96"/>
    <w:rsid w:val="00B451CC"/>
    <w:rsid w:val="00B46A4A"/>
    <w:rsid w:val="00B50138"/>
    <w:rsid w:val="00B50718"/>
    <w:rsid w:val="00B50F65"/>
    <w:rsid w:val="00B51BE3"/>
    <w:rsid w:val="00B52898"/>
    <w:rsid w:val="00B532D4"/>
    <w:rsid w:val="00B54BA9"/>
    <w:rsid w:val="00B54D85"/>
    <w:rsid w:val="00B56CDB"/>
    <w:rsid w:val="00B56F8E"/>
    <w:rsid w:val="00B57B01"/>
    <w:rsid w:val="00B6056A"/>
    <w:rsid w:val="00B60BFF"/>
    <w:rsid w:val="00B61B57"/>
    <w:rsid w:val="00B6230F"/>
    <w:rsid w:val="00B6379E"/>
    <w:rsid w:val="00B645E5"/>
    <w:rsid w:val="00B64B08"/>
    <w:rsid w:val="00B65E16"/>
    <w:rsid w:val="00B66CCC"/>
    <w:rsid w:val="00B71805"/>
    <w:rsid w:val="00B72C3B"/>
    <w:rsid w:val="00B73FA6"/>
    <w:rsid w:val="00B7419C"/>
    <w:rsid w:val="00B76B46"/>
    <w:rsid w:val="00B76F46"/>
    <w:rsid w:val="00B77ADB"/>
    <w:rsid w:val="00B802B4"/>
    <w:rsid w:val="00B8235D"/>
    <w:rsid w:val="00B83194"/>
    <w:rsid w:val="00B83406"/>
    <w:rsid w:val="00B83C28"/>
    <w:rsid w:val="00B8471E"/>
    <w:rsid w:val="00B84892"/>
    <w:rsid w:val="00B86BF5"/>
    <w:rsid w:val="00B9122B"/>
    <w:rsid w:val="00B9198E"/>
    <w:rsid w:val="00B91AAF"/>
    <w:rsid w:val="00B91C7C"/>
    <w:rsid w:val="00B92BD7"/>
    <w:rsid w:val="00B93101"/>
    <w:rsid w:val="00B93C1E"/>
    <w:rsid w:val="00B946AC"/>
    <w:rsid w:val="00B94E18"/>
    <w:rsid w:val="00B95220"/>
    <w:rsid w:val="00B97125"/>
    <w:rsid w:val="00B97D39"/>
    <w:rsid w:val="00BA0156"/>
    <w:rsid w:val="00BA128A"/>
    <w:rsid w:val="00BA35E5"/>
    <w:rsid w:val="00BA40AF"/>
    <w:rsid w:val="00BA4536"/>
    <w:rsid w:val="00BA6BC4"/>
    <w:rsid w:val="00BA7BD2"/>
    <w:rsid w:val="00BB62E5"/>
    <w:rsid w:val="00BB6E8A"/>
    <w:rsid w:val="00BC5E63"/>
    <w:rsid w:val="00BC6296"/>
    <w:rsid w:val="00BC7E04"/>
    <w:rsid w:val="00BD32BF"/>
    <w:rsid w:val="00BD3BEA"/>
    <w:rsid w:val="00BD3E5F"/>
    <w:rsid w:val="00BD658F"/>
    <w:rsid w:val="00BD7292"/>
    <w:rsid w:val="00BE0074"/>
    <w:rsid w:val="00BE0342"/>
    <w:rsid w:val="00BE10D3"/>
    <w:rsid w:val="00BE218B"/>
    <w:rsid w:val="00BE2590"/>
    <w:rsid w:val="00BE4E4F"/>
    <w:rsid w:val="00BE52E2"/>
    <w:rsid w:val="00BE6F2D"/>
    <w:rsid w:val="00BE7146"/>
    <w:rsid w:val="00BE76D5"/>
    <w:rsid w:val="00BF0545"/>
    <w:rsid w:val="00BF2146"/>
    <w:rsid w:val="00BF3624"/>
    <w:rsid w:val="00BF4A48"/>
    <w:rsid w:val="00BF4E7E"/>
    <w:rsid w:val="00BF6563"/>
    <w:rsid w:val="00BF6AD1"/>
    <w:rsid w:val="00C016EF"/>
    <w:rsid w:val="00C02767"/>
    <w:rsid w:val="00C02A09"/>
    <w:rsid w:val="00C02E0E"/>
    <w:rsid w:val="00C03F81"/>
    <w:rsid w:val="00C04C6B"/>
    <w:rsid w:val="00C0661E"/>
    <w:rsid w:val="00C108C5"/>
    <w:rsid w:val="00C1216C"/>
    <w:rsid w:val="00C12B60"/>
    <w:rsid w:val="00C15FAF"/>
    <w:rsid w:val="00C1613A"/>
    <w:rsid w:val="00C167EA"/>
    <w:rsid w:val="00C16AD1"/>
    <w:rsid w:val="00C16F96"/>
    <w:rsid w:val="00C17497"/>
    <w:rsid w:val="00C2026A"/>
    <w:rsid w:val="00C21E39"/>
    <w:rsid w:val="00C22BD4"/>
    <w:rsid w:val="00C22E1A"/>
    <w:rsid w:val="00C23E42"/>
    <w:rsid w:val="00C248B6"/>
    <w:rsid w:val="00C25580"/>
    <w:rsid w:val="00C2580E"/>
    <w:rsid w:val="00C30F07"/>
    <w:rsid w:val="00C310F6"/>
    <w:rsid w:val="00C317BD"/>
    <w:rsid w:val="00C32F85"/>
    <w:rsid w:val="00C337B0"/>
    <w:rsid w:val="00C34C2D"/>
    <w:rsid w:val="00C34E80"/>
    <w:rsid w:val="00C36B18"/>
    <w:rsid w:val="00C450A1"/>
    <w:rsid w:val="00C4533F"/>
    <w:rsid w:val="00C46A46"/>
    <w:rsid w:val="00C47189"/>
    <w:rsid w:val="00C5003A"/>
    <w:rsid w:val="00C50602"/>
    <w:rsid w:val="00C51568"/>
    <w:rsid w:val="00C521BE"/>
    <w:rsid w:val="00C5258C"/>
    <w:rsid w:val="00C533C0"/>
    <w:rsid w:val="00C5554A"/>
    <w:rsid w:val="00C56768"/>
    <w:rsid w:val="00C57840"/>
    <w:rsid w:val="00C57DF1"/>
    <w:rsid w:val="00C6026A"/>
    <w:rsid w:val="00C61023"/>
    <w:rsid w:val="00C61338"/>
    <w:rsid w:val="00C62441"/>
    <w:rsid w:val="00C65144"/>
    <w:rsid w:val="00C66CC6"/>
    <w:rsid w:val="00C67DC8"/>
    <w:rsid w:val="00C71B48"/>
    <w:rsid w:val="00C727FA"/>
    <w:rsid w:val="00C73347"/>
    <w:rsid w:val="00C748CB"/>
    <w:rsid w:val="00C765A5"/>
    <w:rsid w:val="00C80D2E"/>
    <w:rsid w:val="00C81377"/>
    <w:rsid w:val="00C83D64"/>
    <w:rsid w:val="00C844A1"/>
    <w:rsid w:val="00C85149"/>
    <w:rsid w:val="00C85492"/>
    <w:rsid w:val="00C855B5"/>
    <w:rsid w:val="00C86C6B"/>
    <w:rsid w:val="00C87F7E"/>
    <w:rsid w:val="00C932FA"/>
    <w:rsid w:val="00C95137"/>
    <w:rsid w:val="00C95D2C"/>
    <w:rsid w:val="00C96A8A"/>
    <w:rsid w:val="00C96C3A"/>
    <w:rsid w:val="00C97115"/>
    <w:rsid w:val="00CA2D61"/>
    <w:rsid w:val="00CA3C9F"/>
    <w:rsid w:val="00CA3CEA"/>
    <w:rsid w:val="00CA4E96"/>
    <w:rsid w:val="00CA58CB"/>
    <w:rsid w:val="00CA66AE"/>
    <w:rsid w:val="00CA7674"/>
    <w:rsid w:val="00CA7ECF"/>
    <w:rsid w:val="00CB015C"/>
    <w:rsid w:val="00CB07ED"/>
    <w:rsid w:val="00CB5B9B"/>
    <w:rsid w:val="00CB6A1A"/>
    <w:rsid w:val="00CC0D77"/>
    <w:rsid w:val="00CC3FA7"/>
    <w:rsid w:val="00CC4E19"/>
    <w:rsid w:val="00CC595E"/>
    <w:rsid w:val="00CC5F2E"/>
    <w:rsid w:val="00CC6475"/>
    <w:rsid w:val="00CC6764"/>
    <w:rsid w:val="00CC6EAD"/>
    <w:rsid w:val="00CD0D54"/>
    <w:rsid w:val="00CD1297"/>
    <w:rsid w:val="00CD146B"/>
    <w:rsid w:val="00CD19FE"/>
    <w:rsid w:val="00CD1CB7"/>
    <w:rsid w:val="00CD24D6"/>
    <w:rsid w:val="00CD615D"/>
    <w:rsid w:val="00CD77CE"/>
    <w:rsid w:val="00CE156D"/>
    <w:rsid w:val="00CE1922"/>
    <w:rsid w:val="00CE4826"/>
    <w:rsid w:val="00CE5514"/>
    <w:rsid w:val="00CE55AC"/>
    <w:rsid w:val="00CE5CCB"/>
    <w:rsid w:val="00CE6EE8"/>
    <w:rsid w:val="00CE6FEF"/>
    <w:rsid w:val="00CE7872"/>
    <w:rsid w:val="00CF07A1"/>
    <w:rsid w:val="00CF145C"/>
    <w:rsid w:val="00CF1E0D"/>
    <w:rsid w:val="00CF33DE"/>
    <w:rsid w:val="00CF40B5"/>
    <w:rsid w:val="00CF4E1B"/>
    <w:rsid w:val="00CF5115"/>
    <w:rsid w:val="00D00105"/>
    <w:rsid w:val="00D003E0"/>
    <w:rsid w:val="00D03709"/>
    <w:rsid w:val="00D03CF8"/>
    <w:rsid w:val="00D0494A"/>
    <w:rsid w:val="00D04B93"/>
    <w:rsid w:val="00D06FFD"/>
    <w:rsid w:val="00D0783B"/>
    <w:rsid w:val="00D104C8"/>
    <w:rsid w:val="00D10A8A"/>
    <w:rsid w:val="00D11DE2"/>
    <w:rsid w:val="00D11F34"/>
    <w:rsid w:val="00D13413"/>
    <w:rsid w:val="00D16CFF"/>
    <w:rsid w:val="00D20672"/>
    <w:rsid w:val="00D2195D"/>
    <w:rsid w:val="00D21A81"/>
    <w:rsid w:val="00D26121"/>
    <w:rsid w:val="00D27870"/>
    <w:rsid w:val="00D30B17"/>
    <w:rsid w:val="00D31A14"/>
    <w:rsid w:val="00D347F2"/>
    <w:rsid w:val="00D370B8"/>
    <w:rsid w:val="00D41B1B"/>
    <w:rsid w:val="00D42B76"/>
    <w:rsid w:val="00D450CF"/>
    <w:rsid w:val="00D45BC4"/>
    <w:rsid w:val="00D47E53"/>
    <w:rsid w:val="00D51D46"/>
    <w:rsid w:val="00D5327B"/>
    <w:rsid w:val="00D54C09"/>
    <w:rsid w:val="00D56CCD"/>
    <w:rsid w:val="00D570F3"/>
    <w:rsid w:val="00D600D4"/>
    <w:rsid w:val="00D60775"/>
    <w:rsid w:val="00D61426"/>
    <w:rsid w:val="00D61C08"/>
    <w:rsid w:val="00D61F65"/>
    <w:rsid w:val="00D62A62"/>
    <w:rsid w:val="00D63B40"/>
    <w:rsid w:val="00D64BA6"/>
    <w:rsid w:val="00D66539"/>
    <w:rsid w:val="00D669DC"/>
    <w:rsid w:val="00D6769A"/>
    <w:rsid w:val="00D713E5"/>
    <w:rsid w:val="00D751C4"/>
    <w:rsid w:val="00D757D4"/>
    <w:rsid w:val="00D75C2D"/>
    <w:rsid w:val="00D83881"/>
    <w:rsid w:val="00D83F78"/>
    <w:rsid w:val="00D8415E"/>
    <w:rsid w:val="00D84447"/>
    <w:rsid w:val="00D85CA0"/>
    <w:rsid w:val="00D876D9"/>
    <w:rsid w:val="00D90942"/>
    <w:rsid w:val="00D90C6D"/>
    <w:rsid w:val="00D91560"/>
    <w:rsid w:val="00D930E0"/>
    <w:rsid w:val="00D94088"/>
    <w:rsid w:val="00D95196"/>
    <w:rsid w:val="00D9673C"/>
    <w:rsid w:val="00DA008F"/>
    <w:rsid w:val="00DA27EC"/>
    <w:rsid w:val="00DA2F7C"/>
    <w:rsid w:val="00DA536C"/>
    <w:rsid w:val="00DA5CF2"/>
    <w:rsid w:val="00DA6E05"/>
    <w:rsid w:val="00DA77AE"/>
    <w:rsid w:val="00DB0278"/>
    <w:rsid w:val="00DB27B6"/>
    <w:rsid w:val="00DB317F"/>
    <w:rsid w:val="00DB47AB"/>
    <w:rsid w:val="00DB5087"/>
    <w:rsid w:val="00DB5669"/>
    <w:rsid w:val="00DB6FF0"/>
    <w:rsid w:val="00DC0531"/>
    <w:rsid w:val="00DC0A21"/>
    <w:rsid w:val="00DC232C"/>
    <w:rsid w:val="00DC35E8"/>
    <w:rsid w:val="00DC540E"/>
    <w:rsid w:val="00DC56E1"/>
    <w:rsid w:val="00DC57CE"/>
    <w:rsid w:val="00DC5CBC"/>
    <w:rsid w:val="00DC666A"/>
    <w:rsid w:val="00DC7BDE"/>
    <w:rsid w:val="00DD132C"/>
    <w:rsid w:val="00DD2413"/>
    <w:rsid w:val="00DD441F"/>
    <w:rsid w:val="00DD5121"/>
    <w:rsid w:val="00DD59D9"/>
    <w:rsid w:val="00DD763B"/>
    <w:rsid w:val="00DD77EA"/>
    <w:rsid w:val="00DE1404"/>
    <w:rsid w:val="00DE219A"/>
    <w:rsid w:val="00DE2355"/>
    <w:rsid w:val="00DE2906"/>
    <w:rsid w:val="00DE30F0"/>
    <w:rsid w:val="00DE4282"/>
    <w:rsid w:val="00DE4BA9"/>
    <w:rsid w:val="00DE6463"/>
    <w:rsid w:val="00DE6749"/>
    <w:rsid w:val="00DE6C4D"/>
    <w:rsid w:val="00DF0BAB"/>
    <w:rsid w:val="00DF3D2E"/>
    <w:rsid w:val="00DF6066"/>
    <w:rsid w:val="00DF6DEC"/>
    <w:rsid w:val="00DF7550"/>
    <w:rsid w:val="00E01778"/>
    <w:rsid w:val="00E017FA"/>
    <w:rsid w:val="00E01C16"/>
    <w:rsid w:val="00E0209B"/>
    <w:rsid w:val="00E03147"/>
    <w:rsid w:val="00E03CBB"/>
    <w:rsid w:val="00E04991"/>
    <w:rsid w:val="00E05FCF"/>
    <w:rsid w:val="00E06428"/>
    <w:rsid w:val="00E065CC"/>
    <w:rsid w:val="00E07269"/>
    <w:rsid w:val="00E07340"/>
    <w:rsid w:val="00E13CBF"/>
    <w:rsid w:val="00E153DC"/>
    <w:rsid w:val="00E1553E"/>
    <w:rsid w:val="00E158D0"/>
    <w:rsid w:val="00E16ABA"/>
    <w:rsid w:val="00E24CE9"/>
    <w:rsid w:val="00E2630C"/>
    <w:rsid w:val="00E26936"/>
    <w:rsid w:val="00E27B47"/>
    <w:rsid w:val="00E300EA"/>
    <w:rsid w:val="00E3083E"/>
    <w:rsid w:val="00E30AFB"/>
    <w:rsid w:val="00E31579"/>
    <w:rsid w:val="00E3169E"/>
    <w:rsid w:val="00E32667"/>
    <w:rsid w:val="00E34FC8"/>
    <w:rsid w:val="00E36678"/>
    <w:rsid w:val="00E37BE9"/>
    <w:rsid w:val="00E37EA0"/>
    <w:rsid w:val="00E421BE"/>
    <w:rsid w:val="00E42217"/>
    <w:rsid w:val="00E4264A"/>
    <w:rsid w:val="00E42E66"/>
    <w:rsid w:val="00E445A1"/>
    <w:rsid w:val="00E4477B"/>
    <w:rsid w:val="00E44C99"/>
    <w:rsid w:val="00E44D47"/>
    <w:rsid w:val="00E4755F"/>
    <w:rsid w:val="00E508B9"/>
    <w:rsid w:val="00E52399"/>
    <w:rsid w:val="00E52EF2"/>
    <w:rsid w:val="00E52FF3"/>
    <w:rsid w:val="00E53C2B"/>
    <w:rsid w:val="00E53E8B"/>
    <w:rsid w:val="00E53EC6"/>
    <w:rsid w:val="00E556F9"/>
    <w:rsid w:val="00E57C76"/>
    <w:rsid w:val="00E600CA"/>
    <w:rsid w:val="00E61EDB"/>
    <w:rsid w:val="00E622FC"/>
    <w:rsid w:val="00E6232A"/>
    <w:rsid w:val="00E626AF"/>
    <w:rsid w:val="00E62C0C"/>
    <w:rsid w:val="00E63D24"/>
    <w:rsid w:val="00E65195"/>
    <w:rsid w:val="00E6579B"/>
    <w:rsid w:val="00E65CE6"/>
    <w:rsid w:val="00E729A3"/>
    <w:rsid w:val="00E73626"/>
    <w:rsid w:val="00E754EF"/>
    <w:rsid w:val="00E75DA2"/>
    <w:rsid w:val="00E76DA3"/>
    <w:rsid w:val="00E77746"/>
    <w:rsid w:val="00E81AE0"/>
    <w:rsid w:val="00E8374D"/>
    <w:rsid w:val="00E83EA0"/>
    <w:rsid w:val="00E83FE1"/>
    <w:rsid w:val="00E8400B"/>
    <w:rsid w:val="00E85A0C"/>
    <w:rsid w:val="00E85AC1"/>
    <w:rsid w:val="00E90D8B"/>
    <w:rsid w:val="00E91436"/>
    <w:rsid w:val="00E926ED"/>
    <w:rsid w:val="00E932FD"/>
    <w:rsid w:val="00E94223"/>
    <w:rsid w:val="00E9426C"/>
    <w:rsid w:val="00E94568"/>
    <w:rsid w:val="00E94C17"/>
    <w:rsid w:val="00E95A6D"/>
    <w:rsid w:val="00E96123"/>
    <w:rsid w:val="00E979FD"/>
    <w:rsid w:val="00EA1E6C"/>
    <w:rsid w:val="00EA4B00"/>
    <w:rsid w:val="00EA5C58"/>
    <w:rsid w:val="00EA5DE3"/>
    <w:rsid w:val="00EA6154"/>
    <w:rsid w:val="00EA6472"/>
    <w:rsid w:val="00EA74E7"/>
    <w:rsid w:val="00EB298A"/>
    <w:rsid w:val="00EB3886"/>
    <w:rsid w:val="00EB38B8"/>
    <w:rsid w:val="00EB39F1"/>
    <w:rsid w:val="00EC06F0"/>
    <w:rsid w:val="00EC097D"/>
    <w:rsid w:val="00EC1669"/>
    <w:rsid w:val="00EC2AAC"/>
    <w:rsid w:val="00EC2C01"/>
    <w:rsid w:val="00EC2E3B"/>
    <w:rsid w:val="00EC3711"/>
    <w:rsid w:val="00EC588C"/>
    <w:rsid w:val="00EC6616"/>
    <w:rsid w:val="00EC7C27"/>
    <w:rsid w:val="00EC7E3F"/>
    <w:rsid w:val="00ED0AA6"/>
    <w:rsid w:val="00ED0CF3"/>
    <w:rsid w:val="00ED14C3"/>
    <w:rsid w:val="00ED2422"/>
    <w:rsid w:val="00ED383A"/>
    <w:rsid w:val="00ED47D3"/>
    <w:rsid w:val="00ED638D"/>
    <w:rsid w:val="00EE455E"/>
    <w:rsid w:val="00EE723B"/>
    <w:rsid w:val="00EF03FE"/>
    <w:rsid w:val="00EF1659"/>
    <w:rsid w:val="00EF23BA"/>
    <w:rsid w:val="00EF3703"/>
    <w:rsid w:val="00EF5C1D"/>
    <w:rsid w:val="00F01E3D"/>
    <w:rsid w:val="00F0304C"/>
    <w:rsid w:val="00F0318F"/>
    <w:rsid w:val="00F0563C"/>
    <w:rsid w:val="00F1073C"/>
    <w:rsid w:val="00F10D3F"/>
    <w:rsid w:val="00F1163C"/>
    <w:rsid w:val="00F1169F"/>
    <w:rsid w:val="00F122A2"/>
    <w:rsid w:val="00F15B17"/>
    <w:rsid w:val="00F16472"/>
    <w:rsid w:val="00F17016"/>
    <w:rsid w:val="00F203B0"/>
    <w:rsid w:val="00F21CC8"/>
    <w:rsid w:val="00F21FB0"/>
    <w:rsid w:val="00F22092"/>
    <w:rsid w:val="00F24D8D"/>
    <w:rsid w:val="00F24DFE"/>
    <w:rsid w:val="00F2528A"/>
    <w:rsid w:val="00F26635"/>
    <w:rsid w:val="00F27686"/>
    <w:rsid w:val="00F31269"/>
    <w:rsid w:val="00F32DDA"/>
    <w:rsid w:val="00F34467"/>
    <w:rsid w:val="00F41933"/>
    <w:rsid w:val="00F4245E"/>
    <w:rsid w:val="00F42E56"/>
    <w:rsid w:val="00F42E79"/>
    <w:rsid w:val="00F43479"/>
    <w:rsid w:val="00F4386E"/>
    <w:rsid w:val="00F4431B"/>
    <w:rsid w:val="00F44452"/>
    <w:rsid w:val="00F45947"/>
    <w:rsid w:val="00F4681D"/>
    <w:rsid w:val="00F47713"/>
    <w:rsid w:val="00F50301"/>
    <w:rsid w:val="00F50DA6"/>
    <w:rsid w:val="00F530CF"/>
    <w:rsid w:val="00F53BA8"/>
    <w:rsid w:val="00F5492F"/>
    <w:rsid w:val="00F55834"/>
    <w:rsid w:val="00F55D41"/>
    <w:rsid w:val="00F57754"/>
    <w:rsid w:val="00F57C76"/>
    <w:rsid w:val="00F60CBD"/>
    <w:rsid w:val="00F638F3"/>
    <w:rsid w:val="00F645A9"/>
    <w:rsid w:val="00F64B55"/>
    <w:rsid w:val="00F6669B"/>
    <w:rsid w:val="00F705CA"/>
    <w:rsid w:val="00F71440"/>
    <w:rsid w:val="00F77885"/>
    <w:rsid w:val="00F81822"/>
    <w:rsid w:val="00F840C4"/>
    <w:rsid w:val="00F846A8"/>
    <w:rsid w:val="00F86DED"/>
    <w:rsid w:val="00F90376"/>
    <w:rsid w:val="00F911EF"/>
    <w:rsid w:val="00F915A1"/>
    <w:rsid w:val="00F91A7C"/>
    <w:rsid w:val="00F93DC0"/>
    <w:rsid w:val="00F97592"/>
    <w:rsid w:val="00FA1723"/>
    <w:rsid w:val="00FA2138"/>
    <w:rsid w:val="00FA3004"/>
    <w:rsid w:val="00FA3AAC"/>
    <w:rsid w:val="00FA40B4"/>
    <w:rsid w:val="00FA40ED"/>
    <w:rsid w:val="00FA4E1A"/>
    <w:rsid w:val="00FA68E5"/>
    <w:rsid w:val="00FA6960"/>
    <w:rsid w:val="00FB06F0"/>
    <w:rsid w:val="00FB1A72"/>
    <w:rsid w:val="00FB1C7D"/>
    <w:rsid w:val="00FB24FF"/>
    <w:rsid w:val="00FB2CDB"/>
    <w:rsid w:val="00FB2FD5"/>
    <w:rsid w:val="00FB3ECF"/>
    <w:rsid w:val="00FB4C39"/>
    <w:rsid w:val="00FC0AC9"/>
    <w:rsid w:val="00FC2B28"/>
    <w:rsid w:val="00FC59AF"/>
    <w:rsid w:val="00FC6190"/>
    <w:rsid w:val="00FC75DA"/>
    <w:rsid w:val="00FD184F"/>
    <w:rsid w:val="00FD1F41"/>
    <w:rsid w:val="00FD29F3"/>
    <w:rsid w:val="00FD2B73"/>
    <w:rsid w:val="00FD35D1"/>
    <w:rsid w:val="00FD4FA2"/>
    <w:rsid w:val="00FD71C5"/>
    <w:rsid w:val="00FD78D4"/>
    <w:rsid w:val="00FE4E5F"/>
    <w:rsid w:val="00FE4EE6"/>
    <w:rsid w:val="00FE5309"/>
    <w:rsid w:val="00FE5F63"/>
    <w:rsid w:val="00FE66F4"/>
    <w:rsid w:val="00FE6B9C"/>
    <w:rsid w:val="00FE6C51"/>
    <w:rsid w:val="00FE6FF4"/>
    <w:rsid w:val="00FF17B4"/>
    <w:rsid w:val="00FF3CE8"/>
    <w:rsid w:val="00FF4C58"/>
    <w:rsid w:val="00FF540B"/>
    <w:rsid w:val="00FF7798"/>
    <w:rsid w:val="00FF7B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025AD"/>
  <w15:docId w15:val="{41CEAA4B-1C8C-40AB-B5B3-C50953C5A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mk-MK" w:eastAsia="mk-M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3432"/>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8D67C8"/>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unhideWhenUsed/>
    <w:qFormat/>
    <w:rsid w:val="008D67C8"/>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unhideWhenUsed/>
    <w:qFormat/>
    <w:rsid w:val="008D67C8"/>
    <w:pPr>
      <w:keepNext/>
      <w:keepLines/>
      <w:spacing w:before="200" w:after="0"/>
      <w:outlineLvl w:val="2"/>
    </w:pPr>
    <w:rPr>
      <w:rFonts w:ascii="Cambria" w:hAnsi="Cambria"/>
      <w:b/>
      <w:bCs/>
      <w:color w:val="4F81BD"/>
      <w:sz w:val="20"/>
      <w:szCs w:val="20"/>
    </w:rPr>
  </w:style>
  <w:style w:type="paragraph" w:styleId="Heading4">
    <w:name w:val="heading 4"/>
    <w:basedOn w:val="Normal"/>
    <w:next w:val="Normal"/>
    <w:link w:val="Heading4Char"/>
    <w:uiPriority w:val="9"/>
    <w:unhideWhenUsed/>
    <w:qFormat/>
    <w:rsid w:val="008D67C8"/>
    <w:pPr>
      <w:keepNext/>
      <w:keepLines/>
      <w:spacing w:before="200" w:after="0"/>
      <w:outlineLvl w:val="3"/>
    </w:pPr>
    <w:rPr>
      <w:rFonts w:ascii="Cambria" w:hAnsi="Cambria"/>
      <w:b/>
      <w:bCs/>
      <w:i/>
      <w:iCs/>
      <w:color w:val="4F81BD"/>
      <w:sz w:val="20"/>
      <w:szCs w:val="20"/>
    </w:rPr>
  </w:style>
  <w:style w:type="paragraph" w:styleId="Heading5">
    <w:name w:val="heading 5"/>
    <w:basedOn w:val="Normal"/>
    <w:next w:val="Normal"/>
    <w:link w:val="Heading5Char"/>
    <w:uiPriority w:val="9"/>
    <w:unhideWhenUsed/>
    <w:qFormat/>
    <w:rsid w:val="008D67C8"/>
    <w:pPr>
      <w:keepNext/>
      <w:keepLines/>
      <w:spacing w:before="200" w:after="0"/>
      <w:outlineLvl w:val="4"/>
    </w:pPr>
    <w:rPr>
      <w:rFonts w:ascii="Cambria" w:hAnsi="Cambria"/>
      <w:color w:val="243F6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00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E300EA"/>
    <w:pPr>
      <w:ind w:left="720"/>
      <w:contextualSpacing/>
    </w:pPr>
  </w:style>
  <w:style w:type="paragraph" w:styleId="Subtitle">
    <w:name w:val="Subtitle"/>
    <w:basedOn w:val="Normal"/>
    <w:next w:val="Normal"/>
    <w:link w:val="SubtitleChar"/>
    <w:uiPriority w:val="11"/>
    <w:qFormat/>
    <w:rsid w:val="00E300EA"/>
    <w:pPr>
      <w:numPr>
        <w:ilvl w:val="1"/>
      </w:numPr>
    </w:pPr>
    <w:rPr>
      <w:rFonts w:ascii="Cambria" w:hAnsi="Cambria"/>
      <w:i/>
      <w:iCs/>
      <w:color w:val="4F81BD"/>
      <w:spacing w:val="15"/>
      <w:sz w:val="24"/>
      <w:szCs w:val="24"/>
    </w:rPr>
  </w:style>
  <w:style w:type="character" w:customStyle="1" w:styleId="SubtitleChar">
    <w:name w:val="Subtitle Char"/>
    <w:link w:val="Subtitle"/>
    <w:uiPriority w:val="11"/>
    <w:rsid w:val="00E300EA"/>
    <w:rPr>
      <w:rFonts w:ascii="Cambria" w:eastAsia="Times New Roman" w:hAnsi="Cambria" w:cs="Times New Roman"/>
      <w:i/>
      <w:iCs/>
      <w:color w:val="4F81BD"/>
      <w:spacing w:val="15"/>
      <w:sz w:val="24"/>
      <w:szCs w:val="24"/>
    </w:rPr>
  </w:style>
  <w:style w:type="paragraph" w:styleId="NoSpacing">
    <w:name w:val="No Spacing"/>
    <w:uiPriority w:val="1"/>
    <w:qFormat/>
    <w:rsid w:val="00E300EA"/>
    <w:rPr>
      <w:sz w:val="22"/>
      <w:szCs w:val="22"/>
      <w:lang w:val="en-US" w:eastAsia="en-US"/>
    </w:rPr>
  </w:style>
  <w:style w:type="paragraph" w:styleId="Header">
    <w:name w:val="header"/>
    <w:basedOn w:val="Normal"/>
    <w:link w:val="HeaderChar"/>
    <w:uiPriority w:val="99"/>
    <w:unhideWhenUsed/>
    <w:rsid w:val="00D03C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CF8"/>
  </w:style>
  <w:style w:type="paragraph" w:styleId="Footer">
    <w:name w:val="footer"/>
    <w:basedOn w:val="Normal"/>
    <w:link w:val="FooterChar"/>
    <w:uiPriority w:val="99"/>
    <w:unhideWhenUsed/>
    <w:rsid w:val="00D03C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3CF8"/>
  </w:style>
  <w:style w:type="character" w:customStyle="1" w:styleId="Heading1Char">
    <w:name w:val="Heading 1 Char"/>
    <w:link w:val="Heading1"/>
    <w:uiPriority w:val="9"/>
    <w:rsid w:val="008D67C8"/>
    <w:rPr>
      <w:rFonts w:ascii="Cambria" w:eastAsia="Times New Roman" w:hAnsi="Cambria" w:cs="Times New Roman"/>
      <w:b/>
      <w:bCs/>
      <w:color w:val="365F91"/>
      <w:sz w:val="28"/>
      <w:szCs w:val="28"/>
    </w:rPr>
  </w:style>
  <w:style w:type="character" w:customStyle="1" w:styleId="Heading2Char">
    <w:name w:val="Heading 2 Char"/>
    <w:link w:val="Heading2"/>
    <w:uiPriority w:val="9"/>
    <w:rsid w:val="008D67C8"/>
    <w:rPr>
      <w:rFonts w:ascii="Cambria" w:eastAsia="Times New Roman" w:hAnsi="Cambria" w:cs="Times New Roman"/>
      <w:b/>
      <w:bCs/>
      <w:color w:val="4F81BD"/>
      <w:sz w:val="26"/>
      <w:szCs w:val="26"/>
    </w:rPr>
  </w:style>
  <w:style w:type="character" w:customStyle="1" w:styleId="Heading3Char">
    <w:name w:val="Heading 3 Char"/>
    <w:link w:val="Heading3"/>
    <w:uiPriority w:val="9"/>
    <w:rsid w:val="008D67C8"/>
    <w:rPr>
      <w:rFonts w:ascii="Cambria" w:eastAsia="Times New Roman" w:hAnsi="Cambria" w:cs="Times New Roman"/>
      <w:b/>
      <w:bCs/>
      <w:color w:val="4F81BD"/>
    </w:rPr>
  </w:style>
  <w:style w:type="character" w:customStyle="1" w:styleId="Heading4Char">
    <w:name w:val="Heading 4 Char"/>
    <w:link w:val="Heading4"/>
    <w:uiPriority w:val="9"/>
    <w:rsid w:val="008D67C8"/>
    <w:rPr>
      <w:rFonts w:ascii="Cambria" w:eastAsia="Times New Roman" w:hAnsi="Cambria" w:cs="Times New Roman"/>
      <w:b/>
      <w:bCs/>
      <w:i/>
      <w:iCs/>
      <w:color w:val="4F81BD"/>
    </w:rPr>
  </w:style>
  <w:style w:type="paragraph" w:styleId="Title">
    <w:name w:val="Title"/>
    <w:basedOn w:val="Normal"/>
    <w:next w:val="Normal"/>
    <w:link w:val="TitleChar"/>
    <w:uiPriority w:val="10"/>
    <w:qFormat/>
    <w:rsid w:val="008D67C8"/>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link w:val="Title"/>
    <w:uiPriority w:val="10"/>
    <w:rsid w:val="008D67C8"/>
    <w:rPr>
      <w:rFonts w:ascii="Cambria" w:eastAsia="Times New Roman" w:hAnsi="Cambria" w:cs="Times New Roman"/>
      <w:color w:val="17365D"/>
      <w:spacing w:val="5"/>
      <w:kern w:val="28"/>
      <w:sz w:val="52"/>
      <w:szCs w:val="52"/>
    </w:rPr>
  </w:style>
  <w:style w:type="character" w:styleId="SubtleEmphasis">
    <w:name w:val="Subtle Emphasis"/>
    <w:uiPriority w:val="19"/>
    <w:qFormat/>
    <w:rsid w:val="008D67C8"/>
    <w:rPr>
      <w:i/>
      <w:iCs/>
      <w:color w:val="808080"/>
    </w:rPr>
  </w:style>
  <w:style w:type="character" w:styleId="Emphasis">
    <w:name w:val="Emphasis"/>
    <w:uiPriority w:val="20"/>
    <w:qFormat/>
    <w:rsid w:val="008D67C8"/>
    <w:rPr>
      <w:i/>
      <w:iCs/>
    </w:rPr>
  </w:style>
  <w:style w:type="character" w:styleId="IntenseEmphasis">
    <w:name w:val="Intense Emphasis"/>
    <w:uiPriority w:val="21"/>
    <w:qFormat/>
    <w:rsid w:val="008D67C8"/>
    <w:rPr>
      <w:b/>
      <w:bCs/>
      <w:i/>
      <w:iCs/>
      <w:color w:val="4F81BD"/>
    </w:rPr>
  </w:style>
  <w:style w:type="character" w:customStyle="1" w:styleId="Heading5Char">
    <w:name w:val="Heading 5 Char"/>
    <w:link w:val="Heading5"/>
    <w:uiPriority w:val="9"/>
    <w:rsid w:val="008D67C8"/>
    <w:rPr>
      <w:rFonts w:ascii="Cambria" w:eastAsia="Times New Roman" w:hAnsi="Cambria" w:cs="Times New Roman"/>
      <w:color w:val="243F60"/>
    </w:rPr>
  </w:style>
  <w:style w:type="paragraph" w:styleId="EndnoteText">
    <w:name w:val="endnote text"/>
    <w:basedOn w:val="Normal"/>
    <w:link w:val="EndnoteTextChar"/>
    <w:uiPriority w:val="99"/>
    <w:semiHidden/>
    <w:unhideWhenUsed/>
    <w:rsid w:val="000D6A23"/>
    <w:pPr>
      <w:spacing w:after="0" w:line="240" w:lineRule="auto"/>
    </w:pPr>
    <w:rPr>
      <w:sz w:val="20"/>
      <w:szCs w:val="20"/>
    </w:rPr>
  </w:style>
  <w:style w:type="character" w:customStyle="1" w:styleId="EndnoteTextChar">
    <w:name w:val="Endnote Text Char"/>
    <w:link w:val="EndnoteText"/>
    <w:uiPriority w:val="99"/>
    <w:semiHidden/>
    <w:rsid w:val="000D6A23"/>
    <w:rPr>
      <w:sz w:val="20"/>
      <w:szCs w:val="20"/>
    </w:rPr>
  </w:style>
  <w:style w:type="character" w:styleId="EndnoteReference">
    <w:name w:val="endnote reference"/>
    <w:uiPriority w:val="99"/>
    <w:semiHidden/>
    <w:unhideWhenUsed/>
    <w:rsid w:val="000D6A23"/>
    <w:rPr>
      <w:vertAlign w:val="superscript"/>
    </w:rPr>
  </w:style>
  <w:style w:type="paragraph" w:styleId="BalloonText">
    <w:name w:val="Balloon Text"/>
    <w:basedOn w:val="Normal"/>
    <w:link w:val="BalloonTextChar"/>
    <w:uiPriority w:val="99"/>
    <w:semiHidden/>
    <w:unhideWhenUsed/>
    <w:rsid w:val="007D46D4"/>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7D46D4"/>
    <w:rPr>
      <w:rFonts w:ascii="Segoe UI" w:hAnsi="Segoe UI" w:cs="Segoe UI"/>
      <w:sz w:val="18"/>
      <w:szCs w:val="18"/>
      <w:lang w:val="en-US" w:eastAsia="en-US"/>
    </w:rPr>
  </w:style>
  <w:style w:type="paragraph" w:styleId="NormalWeb">
    <w:name w:val="Normal (Web)"/>
    <w:basedOn w:val="Normal"/>
    <w:unhideWhenUsed/>
    <w:rsid w:val="00C85149"/>
    <w:pPr>
      <w:spacing w:before="100" w:beforeAutospacing="1" w:after="115"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569051">
      <w:bodyDiv w:val="1"/>
      <w:marLeft w:val="0"/>
      <w:marRight w:val="0"/>
      <w:marTop w:val="0"/>
      <w:marBottom w:val="0"/>
      <w:divBdr>
        <w:top w:val="none" w:sz="0" w:space="0" w:color="auto"/>
        <w:left w:val="none" w:sz="0" w:space="0" w:color="auto"/>
        <w:bottom w:val="none" w:sz="0" w:space="0" w:color="auto"/>
        <w:right w:val="none" w:sz="0" w:space="0" w:color="auto"/>
      </w:divBdr>
      <w:divsChild>
        <w:div w:id="465050611">
          <w:marLeft w:val="0"/>
          <w:marRight w:val="0"/>
          <w:marTop w:val="0"/>
          <w:marBottom w:val="0"/>
          <w:divBdr>
            <w:top w:val="none" w:sz="0" w:space="0" w:color="auto"/>
            <w:left w:val="none" w:sz="0" w:space="0" w:color="auto"/>
            <w:bottom w:val="none" w:sz="0" w:space="0" w:color="auto"/>
            <w:right w:val="none" w:sz="0" w:space="0" w:color="auto"/>
          </w:divBdr>
          <w:divsChild>
            <w:div w:id="26833231">
              <w:marLeft w:val="0"/>
              <w:marRight w:val="0"/>
              <w:marTop w:val="0"/>
              <w:marBottom w:val="0"/>
              <w:divBdr>
                <w:top w:val="none" w:sz="0" w:space="0" w:color="auto"/>
                <w:left w:val="none" w:sz="0" w:space="0" w:color="auto"/>
                <w:bottom w:val="none" w:sz="0" w:space="0" w:color="auto"/>
                <w:right w:val="none" w:sz="0" w:space="0" w:color="auto"/>
              </w:divBdr>
              <w:divsChild>
                <w:div w:id="1980526670">
                  <w:marLeft w:val="0"/>
                  <w:marRight w:val="0"/>
                  <w:marTop w:val="0"/>
                  <w:marBottom w:val="0"/>
                  <w:divBdr>
                    <w:top w:val="none" w:sz="0" w:space="0" w:color="auto"/>
                    <w:left w:val="none" w:sz="0" w:space="0" w:color="auto"/>
                    <w:bottom w:val="none" w:sz="0" w:space="0" w:color="auto"/>
                    <w:right w:val="none" w:sz="0" w:space="0" w:color="auto"/>
                  </w:divBdr>
                  <w:divsChild>
                    <w:div w:id="66342830">
                      <w:marLeft w:val="0"/>
                      <w:marRight w:val="0"/>
                      <w:marTop w:val="0"/>
                      <w:marBottom w:val="0"/>
                      <w:divBdr>
                        <w:top w:val="none" w:sz="0" w:space="0" w:color="auto"/>
                        <w:left w:val="none" w:sz="0" w:space="0" w:color="auto"/>
                        <w:bottom w:val="none" w:sz="0" w:space="0" w:color="auto"/>
                        <w:right w:val="none" w:sz="0" w:space="0" w:color="auto"/>
                      </w:divBdr>
                      <w:divsChild>
                        <w:div w:id="685443930">
                          <w:marLeft w:val="0"/>
                          <w:marRight w:val="0"/>
                          <w:marTop w:val="0"/>
                          <w:marBottom w:val="0"/>
                          <w:divBdr>
                            <w:top w:val="none" w:sz="0" w:space="0" w:color="auto"/>
                            <w:left w:val="none" w:sz="0" w:space="0" w:color="auto"/>
                            <w:bottom w:val="none" w:sz="0" w:space="0" w:color="auto"/>
                            <w:right w:val="none" w:sz="0" w:space="0" w:color="auto"/>
                          </w:divBdr>
                          <w:divsChild>
                            <w:div w:id="182847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7389117">
      <w:bodyDiv w:val="1"/>
      <w:marLeft w:val="0"/>
      <w:marRight w:val="0"/>
      <w:marTop w:val="0"/>
      <w:marBottom w:val="0"/>
      <w:divBdr>
        <w:top w:val="none" w:sz="0" w:space="0" w:color="auto"/>
        <w:left w:val="none" w:sz="0" w:space="0" w:color="auto"/>
        <w:bottom w:val="none" w:sz="0" w:space="0" w:color="auto"/>
        <w:right w:val="none" w:sz="0" w:space="0" w:color="auto"/>
      </w:divBdr>
    </w:div>
    <w:div w:id="1337803171">
      <w:bodyDiv w:val="1"/>
      <w:marLeft w:val="0"/>
      <w:marRight w:val="0"/>
      <w:marTop w:val="0"/>
      <w:marBottom w:val="0"/>
      <w:divBdr>
        <w:top w:val="none" w:sz="0" w:space="0" w:color="auto"/>
        <w:left w:val="none" w:sz="0" w:space="0" w:color="auto"/>
        <w:bottom w:val="none" w:sz="0" w:space="0" w:color="auto"/>
        <w:right w:val="none" w:sz="0" w:space="0" w:color="auto"/>
      </w:divBdr>
    </w:div>
    <w:div w:id="1366783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на Office">
  <a:themeElements>
    <a:clrScheme name="Канцеларија">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Канцеларија">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Канцеларија">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9EC10-D64C-4CBA-9800-7B09AC1F0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5407</Words>
  <Characters>30823</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VesnaJ</dc:creator>
  <cp:lastModifiedBy>Aco Kitrozoski</cp:lastModifiedBy>
  <cp:revision>10</cp:revision>
  <cp:lastPrinted>2025-04-29T06:34:00Z</cp:lastPrinted>
  <dcterms:created xsi:type="dcterms:W3CDTF">2025-11-25T07:40:00Z</dcterms:created>
  <dcterms:modified xsi:type="dcterms:W3CDTF">2025-12-03T13:59:00Z</dcterms:modified>
</cp:coreProperties>
</file>